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0E" w:rsidRDefault="007A4847">
      <w:pPr>
        <w:rPr>
          <w:b/>
          <w:bCs/>
        </w:rPr>
      </w:pPr>
      <w:r>
        <w:rPr>
          <w:b/>
          <w:bCs/>
        </w:rPr>
        <w:t>Covid-19 School Response Plan:  Marist National School (Primary)</w:t>
      </w:r>
      <w:r w:rsidR="00C05B81">
        <w:rPr>
          <w:b/>
          <w:bCs/>
        </w:rPr>
        <w:t xml:space="preserve">                       Updated </w:t>
      </w:r>
      <w:r w:rsidR="0024578A">
        <w:rPr>
          <w:b/>
          <w:bCs/>
        </w:rPr>
        <w:t xml:space="preserve">September </w:t>
      </w:r>
      <w:r w:rsidR="00C05B81">
        <w:rPr>
          <w:b/>
          <w:bCs/>
        </w:rPr>
        <w:t>2021</w:t>
      </w:r>
    </w:p>
    <w:p w:rsidR="00310F0E" w:rsidRDefault="00310F0E"/>
    <w:p w:rsidR="00310F0E" w:rsidRDefault="00310F0E"/>
    <w:p w:rsidR="00310F0E" w:rsidRDefault="007A4847">
      <w:r>
        <w:t xml:space="preserve">Introduction </w:t>
      </w:r>
    </w:p>
    <w:p w:rsidR="00310F0E" w:rsidRDefault="007A4847">
      <w:r>
        <w:t xml:space="preserve"> This Covid-19 Response Plan is designed to support the staff and Board of Management (BOM) in putting measures in place that will prevent the spread of Covid-19 in the Marist National School (Primary).</w:t>
      </w:r>
    </w:p>
    <w:p w:rsidR="00310F0E" w:rsidRDefault="007A4847">
      <w:r>
        <w:t xml:space="preserve">The Covid-19 Response Plan details the policies and practices necessary for a school to meet the Government’s ‘Return to Work Safely Protocol’,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310F0E" w:rsidRDefault="007A4847">
      <w:r>
        <w:t xml:space="preserve">It is important that the resumption of school based teaching and learning and the reopening of school facilities comply with the protocol to minimise the risk to students, staff and others. As the advice issued by NPHET continues to evolve, this protocol and the measures management and staff need to address may also change.  </w:t>
      </w:r>
    </w:p>
    <w:p w:rsidR="00310F0E" w:rsidRDefault="007A4847">
      <w:r>
        <w:t xml:space="preserve">The response plan will support the sustainable reopening of our school where the overriding objective is to protect the health of staff and pupils while promoting the educational and development needs of the children in the school.  </w:t>
      </w:r>
    </w:p>
    <w:p w:rsidR="00310F0E" w:rsidRDefault="007A4847">
      <w:r>
        <w:t xml:space="preserve">In line with the Return to Work Safely Protocol, the key to a safe and continued return to work, and re-opening of our schools requires strong communication and a shared collaborative approach between the Board of management, staff, pupils and parents.   </w:t>
      </w:r>
    </w:p>
    <w:p w:rsidR="00310F0E" w:rsidRDefault="007A4847">
      <w:r>
        <w:t xml:space="preserve">This document aims to provide details of:  </w:t>
      </w:r>
    </w:p>
    <w:p w:rsidR="00310F0E" w:rsidRDefault="007A4847">
      <w:bookmarkStart w:id="0" w:name="_Hlk49456730"/>
      <w:r>
        <w:t xml:space="preserve">1. COVID-19 School Policy </w:t>
      </w:r>
    </w:p>
    <w:p w:rsidR="00310F0E" w:rsidRDefault="007A4847">
      <w:r>
        <w:t xml:space="preserve"> 2. Planning and Preparing for Return to School </w:t>
      </w:r>
    </w:p>
    <w:p w:rsidR="00310F0E" w:rsidRDefault="007A4847">
      <w:r>
        <w:t xml:space="preserve"> 3. Return to work safely and Lead Worker Representative(s) </w:t>
      </w:r>
    </w:p>
    <w:p w:rsidR="00310F0E" w:rsidRDefault="007A4847">
      <w:r>
        <w:t xml:space="preserve">4. Safety Statement and Risk Assessment </w:t>
      </w:r>
    </w:p>
    <w:p w:rsidR="00310F0E" w:rsidRDefault="007A4847">
      <w:r>
        <w:t xml:space="preserve">5. General advice to prevent the spread of the virus </w:t>
      </w:r>
    </w:p>
    <w:p w:rsidR="00310F0E" w:rsidRDefault="007A4847">
      <w:r>
        <w:t xml:space="preserve">6. Procedure for Returning to Work (RTW)   </w:t>
      </w:r>
    </w:p>
    <w:p w:rsidR="00310F0E" w:rsidRDefault="007A4847">
      <w:r>
        <w:t xml:space="preserve">7. Control Measures 8. Dealing with a suspected case of Covid-19  </w:t>
      </w:r>
    </w:p>
    <w:p w:rsidR="00310F0E" w:rsidRDefault="007A4847">
      <w:r>
        <w:t xml:space="preserve">9. Staff Duties </w:t>
      </w:r>
    </w:p>
    <w:p w:rsidR="00310F0E" w:rsidRDefault="007A4847">
      <w:r>
        <w:t xml:space="preserve">10. Covid related absence management     </w:t>
      </w:r>
    </w:p>
    <w:p w:rsidR="00310F0E" w:rsidRDefault="007A4847">
      <w:r>
        <w:lastRenderedPageBreak/>
        <w:t xml:space="preserve">11. Employee Assistance and Wellbeing Programme </w:t>
      </w:r>
    </w:p>
    <w:p w:rsidR="00310F0E" w:rsidRDefault="00310F0E"/>
    <w:bookmarkEnd w:id="0"/>
    <w:p w:rsidR="00310F0E" w:rsidRDefault="007A4847">
      <w:r>
        <w:t xml:space="preserve">The assistance and cooperation of all staff, pupils, parents/guardians, contractors and visitors is critical to the success of the plan.  </w:t>
      </w:r>
    </w:p>
    <w:p w:rsidR="00310F0E" w:rsidRDefault="007A4847">
      <w:r>
        <w:t xml:space="preserve">Every effort is made to ensure the accuracy of the information provided in this document. </w:t>
      </w:r>
    </w:p>
    <w:p w:rsidR="00310F0E" w:rsidRDefault="007A4847">
      <w:r>
        <w:t xml:space="preserve">Note: The plan is a live working document and may be reviewed and amended to take into account new guidance from www.Gov.ie, www.dbei.ie www.hse.ie, www.hpsc.ie, www.hsa.ie; www.education.ie;    </w:t>
      </w:r>
    </w:p>
    <w:p w:rsidR="00310F0E" w:rsidRDefault="00310F0E"/>
    <w:p w:rsidR="00310F0E" w:rsidRDefault="00310F0E"/>
    <w:p w:rsidR="00310F0E" w:rsidRDefault="007A4847">
      <w:pPr>
        <w:rPr>
          <w:u w:val="single"/>
        </w:rPr>
      </w:pPr>
      <w:r>
        <w:rPr>
          <w:u w:val="single"/>
        </w:rPr>
        <w:t xml:space="preserve"> 1.Marist National School (Primary) COVID-19 Policy  </w:t>
      </w:r>
    </w:p>
    <w:p w:rsidR="00310F0E" w:rsidRDefault="007A4847">
      <w:r>
        <w:t xml:space="preserve">This COVID-19 policy outlines our commitment as a school to implement the plan and help prevent the spread of the virus. The policy will be signed and dated by the Principal and Chairperson of the Board of Management and brought to the attention of staff, pupils, parents and others.  </w:t>
      </w:r>
    </w:p>
    <w:p w:rsidR="00310F0E" w:rsidRDefault="007A4847">
      <w:r>
        <w:t xml:space="preserve"> COVID 19 Policy Statement </w:t>
      </w:r>
    </w:p>
    <w:p w:rsidR="00310F0E" w:rsidRDefault="007A4847">
      <w:r>
        <w:t xml:space="preserve">The Marist National School 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t>
      </w:r>
    </w:p>
    <w:p w:rsidR="00310F0E" w:rsidRDefault="007A4847">
      <w:r>
        <w:t>We will:</w:t>
      </w:r>
    </w:p>
    <w:p w:rsidR="00310F0E" w:rsidRDefault="007A4847">
      <w:pPr>
        <w:pStyle w:val="ListParagraph"/>
        <w:numPr>
          <w:ilvl w:val="0"/>
          <w:numId w:val="1"/>
        </w:numPr>
      </w:pPr>
      <w:r>
        <w:t>continue to monitor our COVID-19 response and amend this plan in consultation with our staff</w:t>
      </w:r>
    </w:p>
    <w:p w:rsidR="00310F0E" w:rsidRDefault="007A4847">
      <w:pPr>
        <w:pStyle w:val="ListParagraph"/>
        <w:numPr>
          <w:ilvl w:val="0"/>
          <w:numId w:val="1"/>
        </w:numPr>
      </w:pPr>
      <w:r>
        <w:t xml:space="preserve">provide up to date information to our staff and pupils on the Public Health advice issued by the HSE and Gov.ie  </w:t>
      </w:r>
    </w:p>
    <w:p w:rsidR="00310F0E" w:rsidRDefault="007A4847">
      <w:pPr>
        <w:pStyle w:val="ListParagraph"/>
        <w:numPr>
          <w:ilvl w:val="0"/>
          <w:numId w:val="1"/>
        </w:numPr>
      </w:pPr>
      <w:r>
        <w:t xml:space="preserve">display information on the signs and symptoms of COVID-19 and correct hand-washing techniques  </w:t>
      </w:r>
    </w:p>
    <w:p w:rsidR="00310F0E" w:rsidRDefault="007A4847">
      <w:pPr>
        <w:pStyle w:val="ListParagraph"/>
        <w:numPr>
          <w:ilvl w:val="0"/>
          <w:numId w:val="1"/>
        </w:numPr>
      </w:pPr>
      <w:r>
        <w:t xml:space="preserve"> agree with staff, a worker representative who is easily identifiable to carry out the role outlined in this plan in relation to summer provision</w:t>
      </w:r>
    </w:p>
    <w:p w:rsidR="00310F0E" w:rsidRDefault="007A4847">
      <w:pPr>
        <w:pStyle w:val="ListParagraph"/>
        <w:numPr>
          <w:ilvl w:val="0"/>
          <w:numId w:val="1"/>
        </w:numPr>
      </w:pPr>
      <w:r>
        <w:t xml:space="preserve">inform all staff and pupils of essential hygiene and respiratory etiquette and physical distancing requirements </w:t>
      </w:r>
    </w:p>
    <w:p w:rsidR="00310F0E" w:rsidRDefault="007A4847">
      <w:pPr>
        <w:pStyle w:val="ListParagraph"/>
        <w:numPr>
          <w:ilvl w:val="0"/>
          <w:numId w:val="1"/>
        </w:numPr>
      </w:pPr>
      <w:r>
        <w:t xml:space="preserve">adapt the school to facilitate physical distancing as appropriate in line with the guidance and direction of the Department of Education and Skills </w:t>
      </w:r>
    </w:p>
    <w:p w:rsidR="00310F0E" w:rsidRDefault="007A4847">
      <w:pPr>
        <w:pStyle w:val="ListParagraph"/>
        <w:numPr>
          <w:ilvl w:val="0"/>
          <w:numId w:val="1"/>
        </w:numPr>
      </w:pPr>
      <w:r>
        <w:t xml:space="preserve">keep a contact log to help with contact tracing </w:t>
      </w:r>
    </w:p>
    <w:p w:rsidR="00310F0E" w:rsidRDefault="007A4847">
      <w:pPr>
        <w:pStyle w:val="ListParagraph"/>
        <w:numPr>
          <w:ilvl w:val="0"/>
          <w:numId w:val="1"/>
        </w:numPr>
      </w:pPr>
      <w:r>
        <w:t xml:space="preserve">ensure staff and pupils engage with the induction / familiarisation briefing provided by the Department of Education and Skills </w:t>
      </w:r>
    </w:p>
    <w:p w:rsidR="00310F0E" w:rsidRDefault="007A4847">
      <w:pPr>
        <w:pStyle w:val="ListParagraph"/>
        <w:numPr>
          <w:ilvl w:val="0"/>
          <w:numId w:val="1"/>
        </w:numPr>
      </w:pPr>
      <w:r>
        <w:t xml:space="preserve"> implement the agreed procedures to be followed in the event of someone showing symptoms of COVID-19 while at school </w:t>
      </w:r>
    </w:p>
    <w:p w:rsidR="00310F0E" w:rsidRDefault="007A4847">
      <w:pPr>
        <w:pStyle w:val="ListParagraph"/>
        <w:numPr>
          <w:ilvl w:val="0"/>
          <w:numId w:val="1"/>
        </w:numPr>
      </w:pPr>
      <w:r>
        <w:lastRenderedPageBreak/>
        <w:t xml:space="preserve">provide instructions for staff and pupils to follow if they develop signs and symptoms of COVID-19 during school time  </w:t>
      </w:r>
    </w:p>
    <w:p w:rsidR="00310F0E" w:rsidRDefault="007A4847">
      <w:pPr>
        <w:pStyle w:val="ListParagraph"/>
        <w:numPr>
          <w:ilvl w:val="0"/>
          <w:numId w:val="1"/>
        </w:numPr>
      </w:pPr>
      <w:r>
        <w:t xml:space="preserve">implement cleaning in line with Department of Education and Skills advice  </w:t>
      </w:r>
    </w:p>
    <w:p w:rsidR="00310F0E" w:rsidRDefault="007A4847">
      <w:r>
        <w:t xml:space="preserve">All school staff will be consulted on an ongoing basis and feedback is encouraged on any concerns, issues or suggestions.  </w:t>
      </w:r>
    </w:p>
    <w:p w:rsidR="00310F0E" w:rsidRDefault="007A4847">
      <w:r>
        <w:t>This can be done through the Lead Worker Representative(s</w:t>
      </w:r>
      <w:r>
        <w:rPr>
          <w:b/>
          <w:bCs/>
        </w:rPr>
        <w:t>) Ms Pamela Dolan and Ms Eileen Smith</w:t>
      </w:r>
    </w:p>
    <w:p w:rsidR="00310F0E" w:rsidRDefault="00310F0E"/>
    <w:p w:rsidR="00310F0E" w:rsidRDefault="00310F0E"/>
    <w:p w:rsidR="00310F0E" w:rsidRDefault="00310F0E"/>
    <w:p w:rsidR="00310F0E" w:rsidRDefault="007A4847">
      <w:pPr>
        <w:rPr>
          <w:u w:val="single"/>
        </w:rPr>
      </w:pPr>
      <w:r>
        <w:rPr>
          <w:u w:val="single"/>
        </w:rPr>
        <w:t xml:space="preserve">2. Planning and Preparing for Return to School  </w:t>
      </w:r>
    </w:p>
    <w:p w:rsidR="00310F0E" w:rsidRDefault="007A4847">
      <w:r>
        <w:t xml:space="preserve">The Board of Management aims to facilitate the resumption of school-based teaching and learning and the return to the workplace of staff. The return to the work must be done safely and in strict adherence to the advice and instructions of public health authorities and the Government.  </w:t>
      </w:r>
    </w:p>
    <w:p w:rsidR="00310F0E" w:rsidRDefault="007A4847">
      <w:r>
        <w:t xml:space="preserve">Details for the reopening of the school facility and the applicable controls are outlined in this document. </w:t>
      </w:r>
    </w:p>
    <w:p w:rsidR="00310F0E" w:rsidRDefault="007A4847">
      <w:r>
        <w:t xml:space="preserve">School Buildings  </w:t>
      </w:r>
    </w:p>
    <w:p w:rsidR="00310F0E" w:rsidRDefault="007A4847">
      <w:r>
        <w:t xml:space="preserve">Before re-opening schools in the new school year the school has checked the following:   </w:t>
      </w:r>
    </w:p>
    <w:p w:rsidR="00310F0E" w:rsidRDefault="007A4847">
      <w:pPr>
        <w:pStyle w:val="ListParagraph"/>
        <w:numPr>
          <w:ilvl w:val="0"/>
          <w:numId w:val="2"/>
        </w:numPr>
      </w:pPr>
      <w:r>
        <w:t xml:space="preserve">the water system is  flushing at outlets following low usage to prevent Legionella disease;   </w:t>
      </w:r>
    </w:p>
    <w:p w:rsidR="00310F0E" w:rsidRDefault="007A4847">
      <w:pPr>
        <w:pStyle w:val="ListParagraph"/>
        <w:numPr>
          <w:ilvl w:val="0"/>
          <w:numId w:val="3"/>
        </w:numPr>
      </w:pPr>
      <w:r>
        <w:t xml:space="preserve"> school equipment and mechanical ventilation been checked for signs of deterioration or    damage before being used again;  </w:t>
      </w:r>
    </w:p>
    <w:p w:rsidR="00310F0E" w:rsidRDefault="007A4847">
      <w:pPr>
        <w:pStyle w:val="ListParagraph"/>
        <w:numPr>
          <w:ilvl w:val="0"/>
          <w:numId w:val="3"/>
        </w:numPr>
      </w:pPr>
      <w:r>
        <w:t xml:space="preserve"> bin collections and other essential services resumed.  </w:t>
      </w:r>
    </w:p>
    <w:p w:rsidR="00310F0E" w:rsidRDefault="00310F0E"/>
    <w:p w:rsidR="00310F0E" w:rsidRDefault="007A4847">
      <w:r>
        <w:t xml:space="preserve">Signage   </w:t>
      </w:r>
    </w:p>
    <w:p w:rsidR="00310F0E" w:rsidRDefault="007A4847">
      <w:r>
        <w:t>Schools will display signage outlining the signs and symptoms of COVID-19 and to support good hand and respiratory hygiene..</w:t>
      </w:r>
    </w:p>
    <w:p w:rsidR="00310F0E" w:rsidRDefault="00310F0E"/>
    <w:p w:rsidR="00310F0E" w:rsidRDefault="007A4847">
      <w:r>
        <w:t xml:space="preserve">Procedure for Returning to Work (RTW)   </w:t>
      </w:r>
    </w:p>
    <w:p w:rsidR="00310F0E" w:rsidRDefault="007A4847">
      <w:r>
        <w:t xml:space="preserve">In order to return to the workplace, staff will complete a Return to Work (RTW) form, which is available electronically or from the Principal.   </w:t>
      </w:r>
    </w:p>
    <w:p w:rsidR="00310F0E" w:rsidRDefault="007A4847">
      <w:r>
        <w:t xml:space="preserve">A RTW form will only be completed at least 3 days prior to any proposed date of return to the workplace.  </w:t>
      </w:r>
    </w:p>
    <w:p w:rsidR="002779C4" w:rsidRPr="0024578A" w:rsidRDefault="002779C4">
      <w:r w:rsidRPr="0024578A">
        <w:lastRenderedPageBreak/>
        <w:t>Schools should request staff (verbally or in writing) to confirm that the details in the pre-return to work form remain unchanged following subsequent periods of closure such as school holidays</w:t>
      </w:r>
    </w:p>
    <w:p w:rsidR="00310F0E" w:rsidRDefault="007A4847">
      <w:r>
        <w:t xml:space="preserve">On receipt of the completed form the Principal will provide: details of the Induction Training for completion by staff prior to the return to the </w:t>
      </w:r>
      <w:r w:rsidRPr="0024578A">
        <w:t xml:space="preserve">workplace </w:t>
      </w:r>
      <w:r w:rsidR="002779C4" w:rsidRPr="0024578A">
        <w:t xml:space="preserve">if applicable </w:t>
      </w:r>
      <w:r w:rsidRPr="0024578A">
        <w:t>and details of any additional health and safety measures in place in the school to facilitate the staff member’s return to the school</w:t>
      </w:r>
      <w:r>
        <w:t xml:space="preserve"> facility. </w:t>
      </w:r>
    </w:p>
    <w:p w:rsidR="00310F0E" w:rsidRDefault="007A4847">
      <w:pPr>
        <w:rPr>
          <w:u w:val="single"/>
        </w:rPr>
      </w:pPr>
      <w:r>
        <w:rPr>
          <w:u w:val="single"/>
        </w:rPr>
        <w:t xml:space="preserve">3. Return to work safely and Lead Worker Representative </w:t>
      </w:r>
    </w:p>
    <w:p w:rsidR="00310F0E" w:rsidRDefault="007A4847">
      <w:r>
        <w:t xml:space="preserve">Responsibility for the development and implementation of the Covid-19 Response Plan and the associated control measures lies primarily with the Board of Management and the School Leadership.  </w:t>
      </w:r>
    </w:p>
    <w:p w:rsidR="00310F0E" w:rsidRPr="00AC3AFB" w:rsidRDefault="007A4847">
      <w:pPr>
        <w:rPr>
          <w:color w:val="FF0000"/>
        </w:rPr>
      </w:pPr>
      <w:r>
        <w:t xml:space="preserve">The Return to Work Safely protocol provides for an agreed procedure between management and staff to appoint a Lead Worker Representative to carry out a specific role. </w:t>
      </w:r>
    </w:p>
    <w:p w:rsidR="00310F0E" w:rsidRDefault="00310F0E"/>
    <w:p w:rsidR="00310F0E" w:rsidRDefault="007A4847">
      <w:r>
        <w:t>The role of the worker representative is to ensure that Covid-19 measures are adhered to in the workplace as follows:</w:t>
      </w:r>
    </w:p>
    <w:p w:rsidR="00310F0E" w:rsidRDefault="007A4847">
      <w:pPr>
        <w:pStyle w:val="ListParagraph"/>
        <w:numPr>
          <w:ilvl w:val="0"/>
          <w:numId w:val="4"/>
        </w:numPr>
      </w:pPr>
      <w:r>
        <w:t xml:space="preserve">Work collaboratively with the employer to ensure, so far as is reasonably practicable, the safety, health and welfare of employees in relation to COVID-19. </w:t>
      </w:r>
    </w:p>
    <w:p w:rsidR="00310F0E" w:rsidRDefault="007A4847">
      <w:pPr>
        <w:pStyle w:val="ListParagraph"/>
        <w:numPr>
          <w:ilvl w:val="0"/>
          <w:numId w:val="4"/>
        </w:numPr>
      </w:pPr>
      <w:r>
        <w:t xml:space="preserve">Promote good hygiene practices such as washing hands regularly and maintaining good respiratory etiquette along with maintaining social distancing in accordance with public health advice. </w:t>
      </w:r>
    </w:p>
    <w:p w:rsidR="00310F0E" w:rsidRDefault="007A4847">
      <w:pPr>
        <w:pStyle w:val="ListParagraph"/>
        <w:numPr>
          <w:ilvl w:val="0"/>
          <w:numId w:val="4"/>
        </w:numPr>
      </w:pPr>
      <w:r>
        <w:t>Assist with the implementation of measures to suppress COVID-19 in the workplace.</w:t>
      </w:r>
    </w:p>
    <w:p w:rsidR="00310F0E" w:rsidRDefault="007A4847">
      <w:pPr>
        <w:pStyle w:val="ListParagraph"/>
        <w:numPr>
          <w:ilvl w:val="0"/>
          <w:numId w:val="4"/>
        </w:numPr>
      </w:pPr>
      <w:r>
        <w:t xml:space="preserve">Monitor adherence to measures put in place to prevent the spread of COVID-19. </w:t>
      </w:r>
    </w:p>
    <w:p w:rsidR="00310F0E" w:rsidRDefault="007A4847">
      <w:pPr>
        <w:pStyle w:val="ListParagraph"/>
        <w:numPr>
          <w:ilvl w:val="0"/>
          <w:numId w:val="4"/>
        </w:numPr>
      </w:pPr>
      <w:r>
        <w:t xml:space="preserve">Consult with colleagues on matters relating to COVID-19 in the workplace. </w:t>
      </w:r>
    </w:p>
    <w:p w:rsidR="00310F0E" w:rsidRDefault="007A4847">
      <w:pPr>
        <w:pStyle w:val="ListParagraph"/>
        <w:numPr>
          <w:ilvl w:val="0"/>
          <w:numId w:val="4"/>
        </w:numPr>
      </w:pPr>
      <w:r>
        <w:t xml:space="preserve">Make representations on behalf of their colleagues on matters relating to COVID-19 in the workplace. </w:t>
      </w:r>
    </w:p>
    <w:p w:rsidR="00310F0E" w:rsidRDefault="007A4847">
      <w:r>
        <w:t xml:space="preserve">If a staff member has any concerns or observations in relation to the Covid-19 Response Plan and control measures or the adherence to such control measures by staff, parents/guardians, contractors or visitors, he/she should contact the lead worker(s) who will engage with the Principal/BOM. </w:t>
      </w:r>
    </w:p>
    <w:p w:rsidR="00310F0E" w:rsidRDefault="00310F0E"/>
    <w:p w:rsidR="00310F0E" w:rsidRDefault="007A4847">
      <w:r>
        <w:t>Name(s) of Lead Worker representatives</w:t>
      </w:r>
    </w:p>
    <w:tbl>
      <w:tblPr>
        <w:tblW w:w="9016" w:type="dxa"/>
        <w:tblCellMar>
          <w:left w:w="10" w:type="dxa"/>
          <w:right w:w="10" w:type="dxa"/>
        </w:tblCellMar>
        <w:tblLook w:val="04A0"/>
      </w:tblPr>
      <w:tblGrid>
        <w:gridCol w:w="4508"/>
        <w:gridCol w:w="4508"/>
      </w:tblGrid>
      <w:tr w:rsidR="00310F0E">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pacing w:after="0" w:line="240" w:lineRule="auto"/>
            </w:pPr>
            <w:r>
              <w:t xml:space="preserve"> Lead Worker Representative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pacing w:after="0" w:line="240" w:lineRule="auto"/>
            </w:pPr>
            <w:r>
              <w:t>Ms Pamela Dolan</w:t>
            </w:r>
          </w:p>
        </w:tc>
      </w:tr>
      <w:tr w:rsidR="00310F0E">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pacing w:after="0" w:line="240" w:lineRule="auto"/>
            </w:pPr>
            <w:r>
              <w:t>Assistant Lead Worker Representatives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pacing w:after="0" w:line="240" w:lineRule="auto"/>
            </w:pPr>
            <w:r>
              <w:t>Ms Eileen Smith</w:t>
            </w:r>
          </w:p>
        </w:tc>
      </w:tr>
    </w:tbl>
    <w:p w:rsidR="00310F0E" w:rsidRDefault="00310F0E"/>
    <w:p w:rsidR="00310F0E" w:rsidRDefault="007A4847">
      <w:r>
        <w:lastRenderedPageBreak/>
        <w:t xml:space="preserve">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310F0E" w:rsidRDefault="00310F0E"/>
    <w:p w:rsidR="00310F0E" w:rsidRDefault="007A4847">
      <w:pPr>
        <w:rPr>
          <w:u w:val="single"/>
        </w:rPr>
      </w:pPr>
      <w:r>
        <w:rPr>
          <w:u w:val="single"/>
        </w:rPr>
        <w:t xml:space="preserve">4. Safety Statement and Risk Assessment </w:t>
      </w:r>
    </w:p>
    <w:p w:rsidR="00310F0E" w:rsidRDefault="007A4847">
      <w:r>
        <w:t xml:space="preserve">COVID-19 represents a hazard in the context of health and safety in the school environment. A  risk assessment to identify the control measures required to mitigate the risk of COVID-19 in  our school settings is attached </w:t>
      </w:r>
      <w:r>
        <w:rPr>
          <w:b/>
          <w:bCs/>
        </w:rPr>
        <w:t>(see Appendix 1 )</w:t>
      </w:r>
    </w:p>
    <w:p w:rsidR="00310F0E" w:rsidRDefault="00310F0E"/>
    <w:p w:rsidR="00310F0E" w:rsidRPr="008F208C" w:rsidRDefault="007A4847">
      <w:pPr>
        <w:rPr>
          <w:b/>
          <w:u w:val="single"/>
        </w:rPr>
      </w:pPr>
      <w:r>
        <w:rPr>
          <w:u w:val="single"/>
        </w:rPr>
        <w:t>5</w:t>
      </w:r>
      <w:r w:rsidRPr="008F208C">
        <w:rPr>
          <w:b/>
          <w:u w:val="single"/>
        </w:rPr>
        <w:t xml:space="preserve">. General advice to prevent the spread of the virus </w:t>
      </w:r>
    </w:p>
    <w:p w:rsidR="00310F0E" w:rsidRDefault="007A4847">
      <w:r>
        <w:t xml:space="preserve">In order to prevent the spread of COVID-19 it is important to know and recognise the symptoms. They are: </w:t>
      </w:r>
    </w:p>
    <w:p w:rsidR="00310F0E" w:rsidRDefault="007A4847">
      <w:pPr>
        <w:pStyle w:val="ListParagraph"/>
        <w:numPr>
          <w:ilvl w:val="0"/>
          <w:numId w:val="5"/>
        </w:numPr>
      </w:pPr>
      <w:r>
        <w:t>High temperature</w:t>
      </w:r>
    </w:p>
    <w:p w:rsidR="00310F0E" w:rsidRDefault="007A4847">
      <w:pPr>
        <w:pStyle w:val="ListParagraph"/>
        <w:numPr>
          <w:ilvl w:val="0"/>
          <w:numId w:val="5"/>
        </w:numPr>
      </w:pPr>
      <w:r>
        <w:t>Cough</w:t>
      </w:r>
    </w:p>
    <w:p w:rsidR="00310F0E" w:rsidRDefault="007A4847">
      <w:pPr>
        <w:pStyle w:val="ListParagraph"/>
        <w:numPr>
          <w:ilvl w:val="0"/>
          <w:numId w:val="5"/>
        </w:numPr>
      </w:pPr>
      <w:r>
        <w:t xml:space="preserve">Shortness of breath or breathing difficulties </w:t>
      </w:r>
    </w:p>
    <w:p w:rsidR="00310F0E" w:rsidRDefault="007A4847">
      <w:pPr>
        <w:pStyle w:val="ListParagraph"/>
        <w:numPr>
          <w:ilvl w:val="0"/>
          <w:numId w:val="5"/>
        </w:numPr>
      </w:pPr>
      <w:r>
        <w:t xml:space="preserve">Loss of smell, of taste or distortion of taste </w:t>
      </w:r>
    </w:p>
    <w:p w:rsidR="0024578A" w:rsidRDefault="0024578A" w:rsidP="0024578A">
      <w:pPr>
        <w:ind w:left="360"/>
      </w:pPr>
      <w:r>
        <w:t xml:space="preserve">Other uncommon symptoms of corona virus include </w:t>
      </w:r>
    </w:p>
    <w:p w:rsidR="0024578A" w:rsidRDefault="0024578A">
      <w:pPr>
        <w:pStyle w:val="ListParagraph"/>
        <w:numPr>
          <w:ilvl w:val="0"/>
          <w:numId w:val="5"/>
        </w:numPr>
      </w:pPr>
      <w:r>
        <w:t>Sore throat/ headaches/runny or stuffy noses/feeling sick/ vomiting/diarrhoea</w:t>
      </w:r>
    </w:p>
    <w:p w:rsidR="00310F0E" w:rsidRDefault="00310F0E"/>
    <w:p w:rsidR="00310F0E" w:rsidRDefault="007A4847">
      <w:r>
        <w:t xml:space="preserve"> The best way to prevent the spread of COVID-19 in a school is to minimise the risk of introduction of the disease into the school setting in the first place. </w:t>
      </w:r>
    </w:p>
    <w:p w:rsidR="00F95BA1" w:rsidRPr="0024578A" w:rsidRDefault="007A4847" w:rsidP="00F95BA1">
      <w:r w:rsidRPr="0024578A">
        <w:t xml:space="preserve">This can be achieved through the following </w:t>
      </w:r>
      <w:r w:rsidR="00F95BA1" w:rsidRPr="0024578A">
        <w:t>Infection Prevention Control Measures - To prevent Introduction and Spread of COVID-19 in Schools:</w:t>
      </w:r>
    </w:p>
    <w:p w:rsidR="00F95BA1" w:rsidRPr="0024578A" w:rsidRDefault="00F95BA1" w:rsidP="00F95BA1">
      <w:pPr>
        <w:pStyle w:val="ListParagraph"/>
        <w:numPr>
          <w:ilvl w:val="0"/>
          <w:numId w:val="35"/>
        </w:numPr>
      </w:pPr>
      <w:r w:rsidRPr="0024578A">
        <w:t xml:space="preserve">Advise staff and pupils to self-isolate or restrict their movements at home if they display any signs or symptoms of COVID-19 and contact their family doctor to arrange a test  </w:t>
      </w:r>
    </w:p>
    <w:p w:rsidR="00F95BA1" w:rsidRPr="0024578A" w:rsidRDefault="00F95BA1" w:rsidP="00F95BA1">
      <w:pPr>
        <w:pStyle w:val="ListParagraph"/>
        <w:numPr>
          <w:ilvl w:val="0"/>
          <w:numId w:val="35"/>
        </w:numPr>
      </w:pPr>
      <w:r w:rsidRPr="0024578A">
        <w:t>Advise staff and pupils not to return to or attend school in the event of the following:</w:t>
      </w:r>
    </w:p>
    <w:p w:rsidR="00F95BA1" w:rsidRPr="0024578A" w:rsidRDefault="00F95BA1" w:rsidP="00F95BA1">
      <w:pPr>
        <w:pStyle w:val="ListParagraph"/>
        <w:numPr>
          <w:ilvl w:val="0"/>
          <w:numId w:val="36"/>
        </w:numPr>
      </w:pPr>
      <w:r w:rsidRPr="0024578A">
        <w:t>if they are identified by the HSE as a close contact of a confirmed case of COVID-19</w:t>
      </w:r>
    </w:p>
    <w:p w:rsidR="00F95BA1" w:rsidRPr="0024578A" w:rsidRDefault="00F95BA1" w:rsidP="00F95BA1">
      <w:pPr>
        <w:pStyle w:val="ListParagraph"/>
        <w:numPr>
          <w:ilvl w:val="0"/>
          <w:numId w:val="36"/>
        </w:numPr>
      </w:pPr>
      <w:r w:rsidRPr="0024578A">
        <w:t>if they live with someone who has symptoms of the virus</w:t>
      </w:r>
    </w:p>
    <w:p w:rsidR="00F95BA1" w:rsidRPr="0024578A" w:rsidRDefault="00F95BA1" w:rsidP="00F95BA1">
      <w:pPr>
        <w:pStyle w:val="ListParagraph"/>
        <w:numPr>
          <w:ilvl w:val="0"/>
          <w:numId w:val="36"/>
        </w:numPr>
      </w:pPr>
      <w:r w:rsidRPr="0024578A">
        <w:t>If they have travelled outside of Ireland; in such instances staff are advised to consult and follow latest Government advice in relation to foreign travel</w:t>
      </w:r>
    </w:p>
    <w:p w:rsidR="00F95BA1" w:rsidRPr="0024578A" w:rsidRDefault="00F95BA1" w:rsidP="00F95BA1">
      <w:pPr>
        <w:pStyle w:val="ListParagraph"/>
        <w:numPr>
          <w:ilvl w:val="0"/>
          <w:numId w:val="36"/>
        </w:numPr>
      </w:pPr>
      <w:r w:rsidRPr="0024578A">
        <w:lastRenderedPageBreak/>
        <w:t xml:space="preserve">Advise staff and pupils to cooperate with any public health officials and the school for contact tracing purposes and follow any public health advice in the event of a case or outbreak in the school; </w:t>
      </w:r>
    </w:p>
    <w:p w:rsidR="00F95BA1" w:rsidRPr="00F95BA1" w:rsidRDefault="00F95BA1">
      <w:pPr>
        <w:rPr>
          <w:color w:val="FF0000"/>
        </w:rPr>
      </w:pPr>
    </w:p>
    <w:p w:rsidR="00F95BA1" w:rsidRDefault="007A4847" w:rsidP="00F95BA1">
      <w:pPr>
        <w:pStyle w:val="ListParagraph"/>
        <w:numPr>
          <w:ilvl w:val="0"/>
          <w:numId w:val="5"/>
        </w:numPr>
      </w:pPr>
      <w:r>
        <w:t>Promote awareness of COVID-19 and its symptoms amongst staff, pupils, parents and visitors.</w:t>
      </w:r>
    </w:p>
    <w:p w:rsidR="00310F0E" w:rsidRDefault="007A4847">
      <w:pPr>
        <w:pStyle w:val="ListParagraph"/>
        <w:numPr>
          <w:ilvl w:val="0"/>
          <w:numId w:val="5"/>
        </w:numPr>
      </w:pPr>
      <w:r>
        <w:t xml:space="preserve">Ensure that staff and pupils know what to do if they develop symptoms at school. </w:t>
      </w:r>
    </w:p>
    <w:p w:rsidR="00310F0E" w:rsidRDefault="007A4847">
      <w:pPr>
        <w:pStyle w:val="ListParagraph"/>
        <w:numPr>
          <w:ilvl w:val="0"/>
          <w:numId w:val="5"/>
        </w:numPr>
      </w:pPr>
      <w:r>
        <w:t>Everyone entering the school building should be required to perform hand hygiene with hand sanitiser.</w:t>
      </w:r>
    </w:p>
    <w:p w:rsidR="00310F0E" w:rsidRDefault="007A4847">
      <w:pPr>
        <w:pStyle w:val="ListParagraph"/>
        <w:numPr>
          <w:ilvl w:val="0"/>
          <w:numId w:val="5"/>
        </w:numPr>
      </w:pPr>
      <w:r>
        <w:t xml:space="preserve">Visitors to school during the day should be by prior arrangement and should be received at a specific contact point. </w:t>
      </w:r>
    </w:p>
    <w:p w:rsidR="00310F0E" w:rsidRDefault="007A4847">
      <w:r>
        <w:t xml:space="preserve">Staff, pupils and visitors should at all times adhere to the up to date advice and instructions of the public health authorities in relation to protecting oneself and others against the risk posed by the Covid-19 virus.   </w:t>
      </w:r>
    </w:p>
    <w:p w:rsidR="00310F0E" w:rsidRDefault="007A4847">
      <w:r>
        <w:t xml:space="preserve">Updated advice from the HSE is available on its website – </w:t>
      </w:r>
      <w:r>
        <w:rPr>
          <w:color w:val="4472C4"/>
        </w:rPr>
        <w:t xml:space="preserve">https://www2.hse.ie/coronavirus/   </w:t>
      </w:r>
    </w:p>
    <w:p w:rsidR="00310F0E" w:rsidRDefault="007A4847">
      <w:r>
        <w:t xml:space="preserve">The Department of Education and Skills have committed to circulating all  updated advice  to schools. The Marist National School will arrange for this advice to be circulated to staff, pupils and visitors in a timely manner. </w:t>
      </w:r>
    </w:p>
    <w:p w:rsidR="00310F0E" w:rsidRDefault="007A4847">
      <w:r>
        <w:t>The Department has been working closely with the HSE and the Health Protection Surveillance Centre (HPSC) to develop health advice which has been tailored to the needs of schools in order to support schools in planning for reopening in autumn. The link to the Interim Public Health recommendations for the reopening of schools can be found</w:t>
      </w:r>
      <w:r w:rsidR="008F208C">
        <w:t xml:space="preserve"> here </w:t>
      </w:r>
      <w:r>
        <w:t xml:space="preserve">. </w:t>
      </w:r>
    </w:p>
    <w:p w:rsidR="00310F0E" w:rsidRDefault="007A4847">
      <w:r>
        <w:t xml:space="preserve">The advice will continue to be updated in line with public health advice generally and will inform the development of more detailed guidance for schools by the Department of Education.  https://www.education.ie/en/covid-19/interim-recommendations-for-the-reopening-of-schools-and-educationalfacilities.pdf </w:t>
      </w:r>
    </w:p>
    <w:p w:rsidR="00310F0E" w:rsidRPr="008F208C" w:rsidRDefault="007A4847">
      <w:pPr>
        <w:rPr>
          <w:b/>
        </w:rPr>
      </w:pPr>
      <w:r w:rsidRPr="008F208C">
        <w:rPr>
          <w:b/>
        </w:rPr>
        <w:t xml:space="preserve">Managing the risk of spread of COVID-19 </w:t>
      </w:r>
    </w:p>
    <w:p w:rsidR="00310F0E" w:rsidRDefault="007A4847">
      <w:r>
        <w:t xml:space="preserve">Wash  hands frequently </w:t>
      </w:r>
    </w:p>
    <w:p w:rsidR="00310F0E" w:rsidRDefault="007A4847">
      <w:r>
        <w:t xml:space="preserve">Regular hand washing with soap and water is effective for the removal of COVID-19. </w:t>
      </w:r>
    </w:p>
    <w:p w:rsidR="00310F0E" w:rsidRDefault="007A4847">
      <w:r>
        <w:t xml:space="preserve">Follow the HSE guidelines on handwashing: </w:t>
      </w:r>
    </w:p>
    <w:p w:rsidR="00310F0E" w:rsidRDefault="007A4847">
      <w:r>
        <w:t xml:space="preserve">For advice from HSE on how to wash your hands the following link will be helpful: https://www2.hse.ie/wellbeing/how-to-wash-your-hands.html   </w:t>
      </w:r>
    </w:p>
    <w:p w:rsidR="00310F0E" w:rsidRDefault="00310F0E"/>
    <w:p w:rsidR="00310F0E" w:rsidRPr="008F208C" w:rsidRDefault="007A4847">
      <w:pPr>
        <w:rPr>
          <w:b/>
        </w:rPr>
      </w:pPr>
      <w:r w:rsidRPr="008F208C">
        <w:rPr>
          <w:b/>
        </w:rPr>
        <w:t xml:space="preserve">Hand Hygiene and Hand Sanitisers </w:t>
      </w:r>
    </w:p>
    <w:p w:rsidR="00310F0E" w:rsidRDefault="007A4847">
      <w:r>
        <w:t xml:space="preserve">Hand hygiene can also be achieved by the use of a hand sanitisers (when hands are clean). </w:t>
      </w:r>
    </w:p>
    <w:p w:rsidR="00310F0E" w:rsidRDefault="007A4847">
      <w:r>
        <w:lastRenderedPageBreak/>
        <w:t xml:space="preserve">They will be available at entry and exit points and in each classroom. </w:t>
      </w:r>
    </w:p>
    <w:p w:rsidR="00310F0E" w:rsidRDefault="007A4847">
      <w:r>
        <w:t xml:space="preserve">Hands touch many surfaces and can pick up viruses. Once contaminated, hands can transfer the virus to your eyes, nose or mouth.  Avoid touching eyes, nose and mouth </w:t>
      </w:r>
    </w:p>
    <w:p w:rsidR="00310F0E" w:rsidRPr="0024578A" w:rsidRDefault="00333A20">
      <w:r w:rsidRPr="0024578A">
        <w:t xml:space="preserve">Alcohol-based sanitiser must not be stored or used near heat or naked flame  </w:t>
      </w:r>
    </w:p>
    <w:p w:rsidR="00310F0E" w:rsidRPr="008F208C" w:rsidRDefault="007A4847">
      <w:pPr>
        <w:rPr>
          <w:b/>
        </w:rPr>
      </w:pPr>
      <w:r w:rsidRPr="008F208C">
        <w:rPr>
          <w:b/>
        </w:rPr>
        <w:t xml:space="preserve">Physical distancing </w:t>
      </w:r>
    </w:p>
    <w:p w:rsidR="00310F0E" w:rsidRDefault="007A4847">
      <w:r>
        <w:t xml:space="preserve">Physical distancing is recommended to reduce the spread of infection in the workplace. </w:t>
      </w:r>
    </w:p>
    <w:p w:rsidR="00310F0E" w:rsidRDefault="007A4847">
      <w:r>
        <w:t xml:space="preserve">The school will follow public health advice for schools in relation to the physical distancing requirements. </w:t>
      </w:r>
    </w:p>
    <w:p w:rsidR="00310F0E" w:rsidRDefault="007A4847">
      <w:r>
        <w:t xml:space="preserve">Practice respiratory hygiene </w:t>
      </w:r>
    </w:p>
    <w:p w:rsidR="00310F0E" w:rsidRDefault="007A4847">
      <w:r>
        <w:t xml:space="preserve">Good respiratory hygiene requires  covering your mouth and nose with a tissue or your bent elbow when you cough or sneeze and  dispose of the used tissue immediately. </w:t>
      </w:r>
    </w:p>
    <w:p w:rsidR="00310F0E" w:rsidRDefault="007A4847">
      <w:r>
        <w:t xml:space="preserve">By following good respiratory hygiene, you protect the people around you from viruses such as cold, flu and Covid19. </w:t>
      </w:r>
    </w:p>
    <w:p w:rsidR="00310F0E" w:rsidRDefault="007A4847">
      <w:r>
        <w:t xml:space="preserve">Good hygiene practices and washing your hands properly and regularly can help stop the spread of the virus. It is, therefore, crucial that all staff adhere to this advice and adopt the following practices as strictly as possible.  </w:t>
      </w:r>
    </w:p>
    <w:p w:rsidR="00310F0E" w:rsidRDefault="007A4847">
      <w:r>
        <w:t xml:space="preserve">Do  </w:t>
      </w:r>
    </w:p>
    <w:p w:rsidR="00310F0E" w:rsidRDefault="007A4847">
      <w:pPr>
        <w:pStyle w:val="ListParagraph"/>
        <w:numPr>
          <w:ilvl w:val="0"/>
          <w:numId w:val="6"/>
        </w:numPr>
      </w:pPr>
      <w:r>
        <w:t xml:space="preserve">Wash your hands properly and often </w:t>
      </w:r>
    </w:p>
    <w:p w:rsidR="00310F0E" w:rsidRDefault="007A4847">
      <w:pPr>
        <w:pStyle w:val="ListParagraph"/>
        <w:numPr>
          <w:ilvl w:val="0"/>
          <w:numId w:val="6"/>
        </w:numPr>
      </w:pPr>
      <w:r>
        <w:t xml:space="preserve">Cover your mouth and nose with a tissue or your sleeve when you cough and sneeze </w:t>
      </w:r>
    </w:p>
    <w:p w:rsidR="00310F0E" w:rsidRDefault="007A4847">
      <w:pPr>
        <w:pStyle w:val="ListParagraph"/>
        <w:numPr>
          <w:ilvl w:val="0"/>
          <w:numId w:val="6"/>
        </w:numPr>
      </w:pPr>
      <w:r>
        <w:t xml:space="preserve">Put used tissues into a bin and wash your hands </w:t>
      </w:r>
      <w:r>
        <w:t xml:space="preserve"> Clean and disinfect frequently touched objects and surfaces.  </w:t>
      </w:r>
    </w:p>
    <w:p w:rsidR="00310F0E" w:rsidRDefault="007A4847">
      <w:r>
        <w:t>Do Not</w:t>
      </w:r>
    </w:p>
    <w:p w:rsidR="00310F0E" w:rsidRDefault="007A4847">
      <w:pPr>
        <w:pStyle w:val="ListParagraph"/>
        <w:numPr>
          <w:ilvl w:val="0"/>
          <w:numId w:val="7"/>
        </w:numPr>
      </w:pPr>
      <w:r>
        <w:t xml:space="preserve">Touch your eyes, nose or mouth if your hands are not clean </w:t>
      </w:r>
    </w:p>
    <w:p w:rsidR="00310F0E" w:rsidRDefault="007A4847">
      <w:pPr>
        <w:pStyle w:val="ListParagraph"/>
        <w:numPr>
          <w:ilvl w:val="0"/>
          <w:numId w:val="7"/>
        </w:numPr>
      </w:pPr>
      <w:r>
        <w:t xml:space="preserve">Share objects that touch your mouth – for example, bottles, cups, cutlery, etc.  </w:t>
      </w:r>
    </w:p>
    <w:p w:rsidR="00310F0E" w:rsidRDefault="007A4847" w:rsidP="00AC3AFB">
      <w:pPr>
        <w:pStyle w:val="ListParagraph"/>
        <w:numPr>
          <w:ilvl w:val="0"/>
          <w:numId w:val="7"/>
        </w:numPr>
      </w:pPr>
      <w:r>
        <w:t xml:space="preserve">People at very high risk (extremely vulnerable): </w:t>
      </w:r>
    </w:p>
    <w:p w:rsidR="00AC3AFB" w:rsidRPr="0024578A" w:rsidRDefault="00AC3AFB" w:rsidP="00AC3AFB">
      <w:pPr>
        <w:rPr>
          <w:rFonts w:asciiTheme="minorHAnsi" w:hAnsiTheme="minorHAnsi" w:cstheme="minorHAnsi"/>
          <w:u w:val="single"/>
        </w:rPr>
      </w:pPr>
      <w:r w:rsidRPr="0024578A">
        <w:rPr>
          <w:rFonts w:asciiTheme="minorHAnsi" w:hAnsiTheme="minorHAnsi" w:cstheme="minorHAnsi"/>
          <w:u w:val="single"/>
        </w:rPr>
        <w:t>Ventilation</w:t>
      </w:r>
    </w:p>
    <w:p w:rsidR="00333A20" w:rsidRPr="0024578A" w:rsidRDefault="00333A20" w:rsidP="004B0C22">
      <w:pPr>
        <w:pStyle w:val="Default"/>
        <w:rPr>
          <w:rFonts w:asciiTheme="minorHAnsi" w:hAnsiTheme="minorHAnsi" w:cstheme="minorHAnsi"/>
          <w:color w:val="auto"/>
          <w:sz w:val="22"/>
          <w:szCs w:val="22"/>
        </w:rPr>
      </w:pPr>
      <w:r w:rsidRPr="0024578A">
        <w:rPr>
          <w:rFonts w:asciiTheme="minorHAnsi" w:hAnsiTheme="minorHAnsi" w:cstheme="minorHAnsi"/>
          <w:color w:val="auto"/>
          <w:sz w:val="22"/>
          <w:szCs w:val="22"/>
        </w:rPr>
        <w:t>Windows should be open as fully as possible when classrooms are not in use (e.g. during break-times or lunch-times (assuming not in use) and also at the end of each school day). Windows should be  partially open when classrooms are in use. Th</w:t>
      </w:r>
      <w:r w:rsidR="008F208C" w:rsidRPr="0024578A">
        <w:rPr>
          <w:rFonts w:asciiTheme="minorHAnsi" w:hAnsiTheme="minorHAnsi" w:cstheme="minorHAnsi"/>
          <w:color w:val="auto"/>
          <w:sz w:val="22"/>
          <w:szCs w:val="22"/>
        </w:rPr>
        <w:t>e</w:t>
      </w:r>
      <w:r w:rsidR="004B0C22" w:rsidRPr="0024578A">
        <w:rPr>
          <w:rFonts w:asciiTheme="minorHAnsi" w:hAnsiTheme="minorHAnsi" w:cstheme="minorHAnsi"/>
          <w:color w:val="auto"/>
          <w:sz w:val="22"/>
          <w:szCs w:val="22"/>
        </w:rPr>
        <w:t xml:space="preserve"> </w:t>
      </w:r>
      <w:r w:rsidR="008F208C" w:rsidRPr="0024578A">
        <w:rPr>
          <w:rFonts w:asciiTheme="minorHAnsi" w:hAnsiTheme="minorHAnsi" w:cstheme="minorHAnsi"/>
          <w:color w:val="auto"/>
          <w:sz w:val="22"/>
          <w:szCs w:val="22"/>
        </w:rPr>
        <w:t xml:space="preserve"> </w:t>
      </w:r>
      <w:r w:rsidR="008F208C" w:rsidRPr="0024578A">
        <w:rPr>
          <w:rFonts w:asciiTheme="minorHAnsi" w:hAnsiTheme="minorHAnsi" w:cstheme="minorHAnsi"/>
          <w:i/>
          <w:iCs/>
          <w:color w:val="auto"/>
          <w:sz w:val="22"/>
          <w:szCs w:val="22"/>
        </w:rPr>
        <w:t>Practical Steps for the Deployment of Good Ventilation Pra</w:t>
      </w:r>
      <w:r w:rsidR="008F208C" w:rsidRPr="0024578A">
        <w:rPr>
          <w:rFonts w:asciiTheme="minorHAnsi" w:hAnsiTheme="minorHAnsi" w:cstheme="minorHAnsi"/>
          <w:i/>
          <w:iCs/>
          <w:color w:val="auto"/>
          <w:sz w:val="22"/>
          <w:szCs w:val="22"/>
        </w:rPr>
        <w:t>c</w:t>
      </w:r>
      <w:r w:rsidR="008F208C" w:rsidRPr="0024578A">
        <w:rPr>
          <w:rFonts w:asciiTheme="minorHAnsi" w:hAnsiTheme="minorHAnsi" w:cstheme="minorHAnsi"/>
          <w:i/>
          <w:iCs/>
          <w:color w:val="auto"/>
          <w:sz w:val="22"/>
          <w:szCs w:val="22"/>
        </w:rPr>
        <w:t xml:space="preserve">tices in Schools </w:t>
      </w:r>
      <w:r w:rsidRPr="0024578A">
        <w:rPr>
          <w:rFonts w:asciiTheme="minorHAnsi" w:hAnsiTheme="minorHAnsi" w:cstheme="minorHAnsi"/>
          <w:color w:val="auto"/>
          <w:sz w:val="22"/>
          <w:szCs w:val="22"/>
        </w:rPr>
        <w:t xml:space="preserve"> guidance</w:t>
      </w:r>
      <w:r w:rsidR="004B0C22" w:rsidRPr="0024578A">
        <w:rPr>
          <w:rFonts w:asciiTheme="minorHAnsi" w:hAnsiTheme="minorHAnsi" w:cstheme="minorHAnsi"/>
          <w:color w:val="auto"/>
          <w:sz w:val="22"/>
          <w:szCs w:val="22"/>
        </w:rPr>
        <w:t xml:space="preserve"> published by the Department</w:t>
      </w:r>
      <w:r w:rsidRPr="0024578A">
        <w:rPr>
          <w:rFonts w:asciiTheme="minorHAnsi" w:hAnsiTheme="minorHAnsi" w:cstheme="minorHAnsi"/>
          <w:color w:val="auto"/>
          <w:sz w:val="22"/>
          <w:szCs w:val="22"/>
        </w:rPr>
        <w:t xml:space="preserve"> provides that good ventilation can be achieved in classrooms without causing discomfort, partic</w:t>
      </w:r>
      <w:r w:rsidRPr="0024578A">
        <w:rPr>
          <w:rFonts w:asciiTheme="minorHAnsi" w:hAnsiTheme="minorHAnsi" w:cstheme="minorHAnsi"/>
          <w:color w:val="auto"/>
          <w:sz w:val="22"/>
          <w:szCs w:val="22"/>
        </w:rPr>
        <w:t>u</w:t>
      </w:r>
      <w:r w:rsidRPr="0024578A">
        <w:rPr>
          <w:rFonts w:asciiTheme="minorHAnsi" w:hAnsiTheme="minorHAnsi" w:cstheme="minorHAnsi"/>
          <w:color w:val="auto"/>
          <w:sz w:val="22"/>
          <w:szCs w:val="22"/>
        </w:rPr>
        <w:t xml:space="preserve">larly during cold weather. </w:t>
      </w:r>
    </w:p>
    <w:p w:rsidR="00333A20" w:rsidRPr="00AC3AFB" w:rsidRDefault="00333A20" w:rsidP="00AC3AFB">
      <w:pPr>
        <w:rPr>
          <w:color w:val="FF0000"/>
        </w:rPr>
      </w:pPr>
    </w:p>
    <w:p w:rsidR="00310F0E" w:rsidRDefault="007A4847">
      <w:r>
        <w:t>6</w:t>
      </w:r>
      <w:r>
        <w:rPr>
          <w:u w:val="single"/>
        </w:rPr>
        <w:t xml:space="preserve"> Control Measures </w:t>
      </w:r>
    </w:p>
    <w:p w:rsidR="00310F0E" w:rsidRDefault="007A4847">
      <w:r>
        <w:t>A range of essential control measures have been implemented to reduce the risk of the spread of Covid-19 virus and to protect the safety, health and welfare of staff, pupils, parents/guardians and visitors as far as possible within the school .</w:t>
      </w:r>
    </w:p>
    <w:p w:rsidR="00310F0E" w:rsidRDefault="007A4847">
      <w:r>
        <w:t xml:space="preserve">These control measures are outlined in this document. </w:t>
      </w:r>
    </w:p>
    <w:p w:rsidR="00310F0E" w:rsidRDefault="007A4847">
      <w:r>
        <w:t xml:space="preserve">The control measures shall continue to be reviewed and updated as required on an ongoing basis.  </w:t>
      </w:r>
    </w:p>
    <w:p w:rsidR="00310F0E" w:rsidRDefault="007A4847">
      <w:r>
        <w:t xml:space="preserve">It is critical that staff, pupils, parents/guardians and visitors are aware of, and adhere to, the control measures outlined and that they fully cooperate with all health and safety requirements.  </w:t>
      </w:r>
    </w:p>
    <w:p w:rsidR="00310F0E" w:rsidRDefault="007A4847">
      <w: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310F0E" w:rsidRDefault="007A4847">
      <w:r>
        <w:t xml:space="preserve">The following control measures have been put in place:  </w:t>
      </w:r>
    </w:p>
    <w:p w:rsidR="00310F0E" w:rsidRDefault="007A4847">
      <w:r>
        <w:t xml:space="preserve">i. Return to Work Form  </w:t>
      </w:r>
    </w:p>
    <w:p w:rsidR="00310F0E" w:rsidRDefault="007A4847">
      <w:r>
        <w:t xml:space="preserve">Staff will be required to complete a RTW form at least 3 days prior to any return to the school facility (see section 2 above). The purpose of the RTW form is to get confirmation from staff that, to the best of his/her knowledge, he/she has no symptoms of Covid-19 and is not self-isolating or cocooning or awaiting the results of a Covid-19 test.  </w:t>
      </w:r>
    </w:p>
    <w:p w:rsidR="00310F0E" w:rsidRDefault="007A4847">
      <w:r>
        <w:t xml:space="preserve">ii.  Induction Training  </w:t>
      </w:r>
    </w:p>
    <w:p w:rsidR="00310F0E" w:rsidRDefault="007A4847">
      <w:r>
        <w:t xml:space="preserve">All staff will undertake and complete Covid-19 Induction Training prior to returning to the school building. The aim of such training is to ensure that staff have full knowledge and understanding of the following: </w:t>
      </w:r>
    </w:p>
    <w:p w:rsidR="00310F0E" w:rsidRDefault="007A4847">
      <w:pPr>
        <w:pStyle w:val="ListParagraph"/>
        <w:numPr>
          <w:ilvl w:val="0"/>
          <w:numId w:val="7"/>
        </w:numPr>
      </w:pPr>
      <w:r>
        <w:t xml:space="preserve">Latest up to-date advice and guidance on public health </w:t>
      </w:r>
    </w:p>
    <w:p w:rsidR="00310F0E" w:rsidRDefault="007A4847">
      <w:pPr>
        <w:pStyle w:val="ListParagraph"/>
        <w:numPr>
          <w:ilvl w:val="0"/>
          <w:numId w:val="7"/>
        </w:numPr>
      </w:pPr>
      <w:r>
        <w:t>Covid-19 symptoms</w:t>
      </w:r>
    </w:p>
    <w:p w:rsidR="00310F0E" w:rsidRDefault="007A4847">
      <w:pPr>
        <w:pStyle w:val="ListParagraph"/>
        <w:numPr>
          <w:ilvl w:val="0"/>
          <w:numId w:val="7"/>
        </w:numPr>
      </w:pPr>
      <w:r>
        <w:t>What to do if a staff member or pupil develops symptoms of Covid-19 while at school</w:t>
      </w:r>
    </w:p>
    <w:p w:rsidR="00310F0E" w:rsidRDefault="007A4847">
      <w:pPr>
        <w:pStyle w:val="ListParagraph"/>
        <w:numPr>
          <w:ilvl w:val="0"/>
          <w:numId w:val="7"/>
        </w:numPr>
      </w:pPr>
      <w:r>
        <w:t xml:space="preserve">Outline of the Covid-19 response plan  </w:t>
      </w:r>
    </w:p>
    <w:p w:rsidR="00310F0E" w:rsidRDefault="007A4847">
      <w: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310F0E" w:rsidRDefault="007A4847">
      <w:r>
        <w:t xml:space="preserve">If a staff member is unsure about any aspect of the Covid-19 Response Plan, the associated control measures, or his/her duties, he/she should immediately seek guidance from the Principal.  </w:t>
      </w:r>
    </w:p>
    <w:p w:rsidR="00310F0E" w:rsidRDefault="00310F0E"/>
    <w:p w:rsidR="00310F0E" w:rsidRDefault="007A4847">
      <w:r>
        <w:t xml:space="preserve">iii. Hygiene and Respiratory Etiquette </w:t>
      </w:r>
    </w:p>
    <w:p w:rsidR="00310F0E" w:rsidRDefault="007A4847">
      <w:r>
        <w:t xml:space="preserve">It is crucial that all staff, pupils, parents/guardians, contractors and visitors are familiar with, and adopt, good hand and respiratory hygiene practices.  </w:t>
      </w:r>
    </w:p>
    <w:p w:rsidR="00310F0E" w:rsidRDefault="007A4847">
      <w:r>
        <w:t xml:space="preserve">Guidance documentation and Information posters will be available at various locations within the school facility.  Information posters will be prominently displayed at appropriate locations within the school facility including offices, corridors, staffroom area, classrooms and toilet areas. Such are intended to inform but also remind everyone about the importance of hygiene in preventing the spread of Covid-19 virus and protecting health and safety.  </w:t>
      </w:r>
    </w:p>
    <w:p w:rsidR="00310F0E" w:rsidRDefault="007A4847">
      <w:r>
        <w:t xml:space="preserve">Handwashing facilities and/or hand sanitisers will be available at multiple locations within the school facility and should be available in each classroom. </w:t>
      </w:r>
    </w:p>
    <w:p w:rsidR="00310F0E" w:rsidRDefault="007A4847">
      <w:r>
        <w:t xml:space="preserve">iv. Use of Personal Protective Equipment (PPE) </w:t>
      </w:r>
    </w:p>
    <w:p w:rsidR="00310F0E" w:rsidRDefault="007A4847">
      <w:r>
        <w:t>Staff will use facial coverings when   physical distancing cannot be maintained inside the school building</w:t>
      </w:r>
    </w:p>
    <w:p w:rsidR="00310F0E" w:rsidRDefault="00310F0E"/>
    <w:p w:rsidR="00310F0E" w:rsidRDefault="007A4847">
      <w:r>
        <w:t xml:space="preserve">PPE will need to be used  due to the nature of certain work activities or work areas.  </w:t>
      </w:r>
    </w:p>
    <w:p w:rsidR="00310F0E" w:rsidRDefault="007A4847">
      <w:r>
        <w:t xml:space="preserve">Such include roles where:   </w:t>
      </w:r>
    </w:p>
    <w:p w:rsidR="00310F0E" w:rsidRDefault="007A4847">
      <w:pPr>
        <w:pStyle w:val="ListParagraph"/>
        <w:numPr>
          <w:ilvl w:val="0"/>
          <w:numId w:val="7"/>
        </w:numPr>
      </w:pPr>
      <w:r>
        <w:t xml:space="preserve">Performing intimate care  </w:t>
      </w:r>
    </w:p>
    <w:p w:rsidR="00310F0E" w:rsidRDefault="007A4847">
      <w:pPr>
        <w:pStyle w:val="ListParagraph"/>
        <w:numPr>
          <w:ilvl w:val="0"/>
          <w:numId w:val="7"/>
        </w:numPr>
      </w:pPr>
      <w:r>
        <w:t xml:space="preserve">Where a suspected case of Covid-19 is identified while the school is in operation  </w:t>
      </w:r>
    </w:p>
    <w:p w:rsidR="00310F0E" w:rsidRDefault="007A4847">
      <w:r>
        <w:t xml:space="preserve">Appropriate PPE will be available for dealing with suspected COVID-19 cases, intimate care needs and for first aid.  This will be updated as appropriate in line with advice from the HPSC.  </w:t>
      </w:r>
    </w:p>
    <w:p w:rsidR="00310F0E" w:rsidRDefault="007A4847">
      <w:r>
        <w:t xml:space="preserve">Where staff provide healthcare to children with medical needs in the school environment they should apply standard precautions as per usual practice. </w:t>
      </w:r>
    </w:p>
    <w:p w:rsidR="00310F0E" w:rsidRDefault="007A4847">
      <w:r>
        <w:t xml:space="preserve"> Wearing of Gloves: </w:t>
      </w:r>
    </w:p>
    <w:p w:rsidR="00310F0E" w:rsidRDefault="007A4847">
      <w:r>
        <w:t xml:space="preserve">The use of disposable gloves in the school setting by pupils or staff is not appropriate except when gloves are used as part of full donning of PPE. .Gloves in  situations other than those identified for when full PPE is necessary do  not protect the wearer and may expose others to risk from contaminated gloves.  Routine use of disposable gloves is not a substitute for hand hygiene. </w:t>
      </w:r>
    </w:p>
    <w:p w:rsidR="00310F0E" w:rsidRDefault="007A4847">
      <w:r>
        <w:t xml:space="preserve">v. Cleaning  </w:t>
      </w:r>
    </w:p>
    <w:p w:rsidR="00310F0E" w:rsidRDefault="007A4847">
      <w:r>
        <w:t xml:space="preserve">Arrangements for more regular and thorough cleaning of areas and surfaces within the school will be made.   </w:t>
      </w:r>
    </w:p>
    <w:p w:rsidR="00310F0E" w:rsidRDefault="007A4847">
      <w:r>
        <w:t xml:space="preserve">Regular and thorough cleaning of communal areas and frequently touched surfaces shall be conducted, in particular, toilets, lifts, door handles and kitchens. Cleaning will be performed regularly and whenever facilities or surfaces are visibly dirty.  </w:t>
      </w:r>
    </w:p>
    <w:p w:rsidR="00310F0E" w:rsidRDefault="007A4847">
      <w:r>
        <w:lastRenderedPageBreak/>
        <w:t xml:space="preserve">All staff will have access to cleaning products and will be required to maintain cleanliness of their own work area.  Under no circumstances should these cleaning materials be removed from the building.  </w:t>
      </w:r>
    </w:p>
    <w:p w:rsidR="00310F0E" w:rsidRDefault="007A4847">
      <w:r>
        <w:t xml:space="preserve">Staff should thoroughly clean and disinfect their work area before and after use each day.  </w:t>
      </w:r>
    </w:p>
    <w:p w:rsidR="00310F0E" w:rsidRDefault="007A4847">
      <w:r>
        <w:t xml:space="preserve">There will be regular collection of used waste disposal bags from offices and other areas within the school facility.  </w:t>
      </w:r>
    </w:p>
    <w:p w:rsidR="00310F0E" w:rsidRDefault="007A4847">
      <w:r>
        <w:t xml:space="preserve">Staff must use and clean their own equipment and utensils (cup, cutlery, plate etc.). </w:t>
      </w:r>
    </w:p>
    <w:p w:rsidR="00310F0E" w:rsidRDefault="007A4847">
      <w:r>
        <w:t xml:space="preserve">vi. Access to the school building /contact log  </w:t>
      </w:r>
    </w:p>
    <w:p w:rsidR="00310F0E" w:rsidRDefault="007A4847">
      <w:r>
        <w:t xml:space="preserve">Access to the school facility will be in line with agreed school procedures. </w:t>
      </w:r>
    </w:p>
    <w:p w:rsidR="00310F0E" w:rsidRDefault="007A4847">
      <w:r>
        <w:t xml:space="preserve">Arrangement for necessary visitors such as contractors and parents/guardians with be restricted to essential purposes and limited to those who have obtained prior approval from the Principal.   </w:t>
      </w:r>
    </w:p>
    <w:p w:rsidR="00310F0E" w:rsidRDefault="007A4847">
      <w: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will maintain a log of staff and students contacts.    </w:t>
      </w:r>
    </w:p>
    <w:p w:rsidR="00310F0E" w:rsidRDefault="00310F0E"/>
    <w:p w:rsidR="00310F0E" w:rsidRDefault="007A4847">
      <w:r>
        <w:t xml:space="preserve">vii. First Aid/emergency procedure </w:t>
      </w:r>
    </w:p>
    <w:p w:rsidR="00310F0E" w:rsidRDefault="007A4847">
      <w:r>
        <w:t xml:space="preserve">The standard First Aid/Emergency procedure shall continue to apply in the Marist National School (Primary). </w:t>
      </w:r>
    </w:p>
    <w:p w:rsidR="00310F0E" w:rsidRDefault="007A4847">
      <w:r>
        <w:t xml:space="preserve">In an emergency or in case of a serious incident, call for an ambulance or the fire brigade on 112/999  </w:t>
      </w:r>
    </w:p>
    <w:p w:rsidR="00310F0E" w:rsidRDefault="007A4847">
      <w:r>
        <w:t xml:space="preserve">Contact the principal or nearest first aider giving details of location and type of medical incident.  </w:t>
      </w:r>
    </w:p>
    <w:p w:rsidR="00310F0E" w:rsidRDefault="00310F0E"/>
    <w:p w:rsidR="00310F0E" w:rsidRDefault="007A4847">
      <w:pPr>
        <w:rPr>
          <w:u w:val="single"/>
        </w:rPr>
      </w:pPr>
      <w:r>
        <w:t xml:space="preserve">7. </w:t>
      </w:r>
      <w:r>
        <w:rPr>
          <w:u w:val="single"/>
        </w:rPr>
        <w:t xml:space="preserve">Dealing with a suspected case of Covid-19  </w:t>
      </w:r>
    </w:p>
    <w:p w:rsidR="00310F0E" w:rsidRDefault="007A4847">
      <w:r>
        <w:t xml:space="preserve">Staff or pupils should not attend school if displaying any symptoms of Covid-19. The following outlines how the Marist National School  will deal with a suspected case that may arise during the course of work. </w:t>
      </w:r>
    </w:p>
    <w:p w:rsidR="00310F0E" w:rsidRDefault="007A4847">
      <w:r>
        <w:t xml:space="preserve"> A designated isolation area has been identified within the school building. The possibility of having more than one person displaying signs of Covid-19 is considered and a contingency plan for dealing with additional cases is in place. The designated isolation area is behind a closed door and away from other staff and pupils.  </w:t>
      </w:r>
    </w:p>
    <w:p w:rsidR="00310F0E" w:rsidRDefault="00310F0E"/>
    <w:p w:rsidR="00AC3AFB" w:rsidRPr="00AC3AFB" w:rsidRDefault="007A4847" w:rsidP="00AC3AFB">
      <w:pPr>
        <w:rPr>
          <w:color w:val="FF0000"/>
        </w:rPr>
      </w:pPr>
      <w:r>
        <w:lastRenderedPageBreak/>
        <w:t xml:space="preserve"> If a staff member/pupil displays symptoms of Covid-19 while at work in the Marist National School (Primary) the following are the procedures to be implemented: </w:t>
      </w:r>
    </w:p>
    <w:p w:rsidR="00310F0E" w:rsidRDefault="00310F0E"/>
    <w:p w:rsidR="00310F0E" w:rsidRDefault="007A4847">
      <w:pPr>
        <w:pStyle w:val="ListParagraph"/>
        <w:numPr>
          <w:ilvl w:val="0"/>
          <w:numId w:val="8"/>
        </w:numPr>
      </w:pPr>
      <w:r>
        <w:t xml:space="preserve">If the person with the suspected case is a pupil, the parents/guardians will be contacted immediately </w:t>
      </w:r>
    </w:p>
    <w:p w:rsidR="00310F0E" w:rsidRDefault="007A4847">
      <w:pPr>
        <w:pStyle w:val="ListParagraph"/>
        <w:numPr>
          <w:ilvl w:val="0"/>
          <w:numId w:val="8"/>
        </w:numPr>
      </w:pPr>
      <w:r>
        <w:t xml:space="preserve">A procedure is  in place to accompany the individual to the designated isolation area via the isolation route, keeping at least 2 metres away from the symptomatic person and also making sure that others maintain a distance of at least 2 metres from the symptomatic person at all times </w:t>
      </w:r>
    </w:p>
    <w:p w:rsidR="00310F0E" w:rsidRDefault="007A4847">
      <w:pPr>
        <w:pStyle w:val="ListParagraph"/>
        <w:numPr>
          <w:ilvl w:val="0"/>
          <w:numId w:val="8"/>
        </w:numPr>
      </w:pPr>
      <w:r>
        <w:t xml:space="preserve">A mask will be provided for the person presenting with symptoms  He/she should wear the mask if in a common area with other people or while exiting the premises </w:t>
      </w:r>
    </w:p>
    <w:p w:rsidR="00310F0E" w:rsidRDefault="007A4847">
      <w:pPr>
        <w:pStyle w:val="ListParagraph"/>
        <w:numPr>
          <w:ilvl w:val="0"/>
          <w:numId w:val="8"/>
        </w:numPr>
      </w:pPr>
      <w:r>
        <w:t>Assessment will be made as to  whether the individual who is displaying symptoms can immediately be directed to go home/be brought home by parents and call their doctor and continue self-isolation at home</w:t>
      </w:r>
    </w:p>
    <w:p w:rsidR="00310F0E" w:rsidRDefault="007A4847">
      <w:pPr>
        <w:pStyle w:val="ListParagraph"/>
        <w:numPr>
          <w:ilvl w:val="0"/>
          <w:numId w:val="8"/>
        </w:numPr>
      </w:pPr>
      <w:r>
        <w:t>The  person presenting with symptoms will be facilitated to  remain in isolation if they cannot immediately go home. The individual should avoid touching people, surfaces and objects. Advice will be given to the person presenting with symptoms to cover their mouth and nose with the disposable tissue provided when they cough or sneeze and put the tissue in the waste bag provided</w:t>
      </w:r>
    </w:p>
    <w:p w:rsidR="00310F0E" w:rsidRDefault="007A4847">
      <w:pPr>
        <w:pStyle w:val="ListParagraph"/>
        <w:numPr>
          <w:ilvl w:val="0"/>
          <w:numId w:val="8"/>
        </w:numPr>
      </w:pPr>
      <w:r>
        <w:t>If the person is well enough to go home, arrangements will be made  for them to be transported home by a family member, as soon as possible and  they will be advised to inform their general practitioner by phone of their symptoms. Public transport of any kind should not be used</w:t>
      </w:r>
    </w:p>
    <w:p w:rsidR="00310F0E" w:rsidRDefault="007A4847">
      <w:pPr>
        <w:pStyle w:val="ListParagraph"/>
        <w:numPr>
          <w:ilvl w:val="0"/>
          <w:numId w:val="8"/>
        </w:numPr>
      </w:pPr>
      <w:r>
        <w:t xml:space="preserve">If they are too unwell to go home or advice is required, a staff member   will  contact 999 or 112 and inform them that the sick person is a Covid-19 suspect. </w:t>
      </w:r>
    </w:p>
    <w:p w:rsidR="00310F0E" w:rsidRDefault="007A4847">
      <w:pPr>
        <w:pStyle w:val="ListParagraph"/>
        <w:numPr>
          <w:ilvl w:val="0"/>
          <w:numId w:val="8"/>
        </w:numPr>
      </w:pPr>
      <w:r>
        <w:t xml:space="preserve"> An assessment of the incident  will be carried out this  will form part of determining follow-up actions and recovery </w:t>
      </w:r>
    </w:p>
    <w:p w:rsidR="00310F0E" w:rsidRDefault="007A4847">
      <w:pPr>
        <w:pStyle w:val="ListParagraph"/>
        <w:numPr>
          <w:ilvl w:val="0"/>
          <w:numId w:val="8"/>
        </w:numPr>
      </w:pPr>
      <w:r>
        <w:t xml:space="preserve">Arrangements will be made for  the appropriate cleaning of the isolation area and work areas involved. </w:t>
      </w:r>
    </w:p>
    <w:p w:rsidR="00310F0E" w:rsidRDefault="00310F0E">
      <w:pPr>
        <w:ind w:firstLine="45"/>
      </w:pPr>
    </w:p>
    <w:p w:rsidR="00310F0E" w:rsidRDefault="007A4847">
      <w: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confidentiality is essential at all times.  </w:t>
      </w:r>
    </w:p>
    <w:p w:rsidR="00333A20" w:rsidRPr="0024578A" w:rsidRDefault="00333A20">
      <w:r w:rsidRPr="0024578A">
        <w:t>School staff are  encouraged to download the HSE COVID-19 tracker app to assist Public Health for contract tracing purposes both in and out of the school setting</w:t>
      </w:r>
    </w:p>
    <w:p w:rsidR="00310F0E" w:rsidRDefault="00310F0E"/>
    <w:p w:rsidR="00310F0E" w:rsidRPr="004B0C22" w:rsidRDefault="007A4847">
      <w:pPr>
        <w:rPr>
          <w:color w:val="FF0000"/>
        </w:rPr>
      </w:pPr>
      <w:r>
        <w:rPr>
          <w:u w:val="single"/>
        </w:rPr>
        <w:t xml:space="preserve">8. Staff Duties </w:t>
      </w:r>
    </w:p>
    <w:p w:rsidR="00310F0E" w:rsidRDefault="007A4847">
      <w:r>
        <w:lastRenderedPageBreak/>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310F0E" w:rsidRDefault="00310F0E"/>
    <w:p w:rsidR="00310F0E" w:rsidRDefault="007A4847">
      <w:pPr>
        <w:pStyle w:val="ListParagraph"/>
        <w:numPr>
          <w:ilvl w:val="0"/>
          <w:numId w:val="9"/>
        </w:numPr>
      </w:pPr>
      <w:r>
        <w:t xml:space="preserve">Adhere to the School Covid-19 Response Plan and the control measures outlined. The cooperation and assistance of all staff is essential to reduce the risk of spread of Covid-19 and to protect health and safety as far as possible within the school.  All staff have a key role to play. </w:t>
      </w:r>
    </w:p>
    <w:p w:rsidR="00310F0E" w:rsidRDefault="007A4847">
      <w:pPr>
        <w:pStyle w:val="ListParagraph"/>
        <w:numPr>
          <w:ilvl w:val="0"/>
          <w:numId w:val="9"/>
        </w:numPr>
      </w:pPr>
      <w:r>
        <w:t xml:space="preserve"> Coordinate and work with their colleagues to ensure that physical distancing is maintained.</w:t>
      </w:r>
    </w:p>
    <w:p w:rsidR="00310F0E" w:rsidRDefault="004B0C22">
      <w:pPr>
        <w:pStyle w:val="ListParagraph"/>
        <w:numPr>
          <w:ilvl w:val="0"/>
          <w:numId w:val="9"/>
        </w:numPr>
      </w:pPr>
      <w:r>
        <w:t xml:space="preserve"> </w:t>
      </w:r>
      <w:r w:rsidR="007A4847">
        <w:t xml:space="preserve">Make themselves aware of the symptoms of Covid-19 and monitor their own wellbeing. </w:t>
      </w:r>
    </w:p>
    <w:p w:rsidR="00310F0E" w:rsidRDefault="007A4847">
      <w:pPr>
        <w:pStyle w:val="ListParagraph"/>
        <w:numPr>
          <w:ilvl w:val="0"/>
          <w:numId w:val="9"/>
        </w:numPr>
      </w:pPr>
      <w:r>
        <w:t xml:space="preserve"> Self-isolate at home and contact their GP promptly for further advice if they display any symptoms of Covid-19.  </w:t>
      </w:r>
    </w:p>
    <w:p w:rsidR="00310F0E" w:rsidRDefault="007A4847">
      <w:pPr>
        <w:pStyle w:val="ListParagraph"/>
        <w:numPr>
          <w:ilvl w:val="0"/>
          <w:numId w:val="9"/>
        </w:numPr>
      </w:pPr>
      <w:r>
        <w:t xml:space="preserve"> Not return or attend school if they have symptoms of Covid-19 under any circumstances.  </w:t>
      </w:r>
    </w:p>
    <w:p w:rsidR="00310F0E" w:rsidRDefault="007A4847">
      <w:pPr>
        <w:pStyle w:val="ListParagraph"/>
        <w:numPr>
          <w:ilvl w:val="0"/>
          <w:numId w:val="9"/>
        </w:numPr>
      </w:pPr>
      <w:r>
        <w:t xml:space="preserve"> If they develop any symptoms of Covid-19 whilst within the school facility, they should adhere to the procedure outlined above. </w:t>
      </w:r>
    </w:p>
    <w:p w:rsidR="00041A7A" w:rsidRPr="0024578A" w:rsidRDefault="00041A7A" w:rsidP="00041A7A">
      <w:pPr>
        <w:pStyle w:val="ListParagraph"/>
        <w:numPr>
          <w:ilvl w:val="0"/>
          <w:numId w:val="9"/>
        </w:numPr>
      </w:pPr>
      <w:r w:rsidRPr="0024578A">
        <w:t xml:space="preserve">Not to return to or attend school in the event of the following: </w:t>
      </w:r>
    </w:p>
    <w:p w:rsidR="00041A7A" w:rsidRPr="0024578A" w:rsidRDefault="00041A7A" w:rsidP="00041A7A">
      <w:pPr>
        <w:pStyle w:val="ListParagraph"/>
        <w:numPr>
          <w:ilvl w:val="0"/>
          <w:numId w:val="34"/>
        </w:numPr>
      </w:pPr>
      <w:r w:rsidRPr="0024578A">
        <w:t xml:space="preserve">if they live with someone who has symptoms of the virus </w:t>
      </w:r>
    </w:p>
    <w:p w:rsidR="00041A7A" w:rsidRPr="0024578A" w:rsidRDefault="00041A7A" w:rsidP="00041A7A">
      <w:pPr>
        <w:pStyle w:val="ListParagraph"/>
        <w:numPr>
          <w:ilvl w:val="0"/>
          <w:numId w:val="34"/>
        </w:numPr>
      </w:pPr>
      <w:r w:rsidRPr="0024578A">
        <w:t xml:space="preserve"> If they have travelled outside of Ireland; in such instances staff are advised to consult and follow latest Government advice in relation to foreign travel.</w:t>
      </w:r>
    </w:p>
    <w:p w:rsidR="00041A7A" w:rsidRPr="0024578A" w:rsidRDefault="00270663" w:rsidP="00041A7A">
      <w:pPr>
        <w:pStyle w:val="ListParagraph"/>
        <w:numPr>
          <w:ilvl w:val="0"/>
          <w:numId w:val="34"/>
        </w:numPr>
      </w:pPr>
      <w:r w:rsidRPr="0024578A">
        <w:t>Staff should c</w:t>
      </w:r>
      <w:r w:rsidR="00041A7A" w:rsidRPr="0024578A">
        <w:t xml:space="preserve">ooperate with any public health personnel and their school for contact tracing purposes and follow any public health advice given in the event of a case or outbreak in their school </w:t>
      </w:r>
    </w:p>
    <w:p w:rsidR="00041A7A" w:rsidRPr="0024578A" w:rsidRDefault="00041A7A" w:rsidP="00041A7A">
      <w:pPr>
        <w:pStyle w:val="ListParagraph"/>
        <w:numPr>
          <w:ilvl w:val="0"/>
          <w:numId w:val="34"/>
        </w:numPr>
      </w:pPr>
      <w:r w:rsidRPr="0024578A">
        <w:t xml:space="preserve">  </w:t>
      </w:r>
      <w:r w:rsidR="00270663" w:rsidRPr="0024578A">
        <w:t>Staff should u</w:t>
      </w:r>
      <w:r w:rsidRPr="0024578A">
        <w:t>ndergo any COVID-19 testing that may be required in their school as part of mass or serial testing as advised by Public Health</w:t>
      </w:r>
    </w:p>
    <w:p w:rsidR="00F95BA1" w:rsidRPr="00F95BA1" w:rsidRDefault="00F95BA1" w:rsidP="00F95BA1">
      <w:pPr>
        <w:rPr>
          <w:color w:val="FF0000"/>
        </w:rPr>
      </w:pPr>
    </w:p>
    <w:p w:rsidR="00310F0E" w:rsidRDefault="007A4847" w:rsidP="00041A7A">
      <w:pPr>
        <w:pStyle w:val="ListParagraph"/>
        <w:numPr>
          <w:ilvl w:val="0"/>
          <w:numId w:val="9"/>
        </w:numPr>
      </w:pPr>
      <w:r>
        <w:t>Complete the RTW form before they return to work.</w:t>
      </w:r>
    </w:p>
    <w:p w:rsidR="00310F0E" w:rsidRDefault="007A4847">
      <w:pPr>
        <w:pStyle w:val="ListParagraph"/>
        <w:numPr>
          <w:ilvl w:val="0"/>
          <w:numId w:val="9"/>
        </w:numPr>
      </w:pPr>
      <w:r>
        <w:t xml:space="preserve">  Must inform the Principal if there are any other circumstances relating to Covid-19, not included in the form, which may need to be disclosed to facilitate their safe return to the workplace.  </w:t>
      </w:r>
    </w:p>
    <w:p w:rsidR="00310F0E" w:rsidRDefault="007A4847">
      <w:pPr>
        <w:pStyle w:val="ListParagraph"/>
        <w:numPr>
          <w:ilvl w:val="0"/>
          <w:numId w:val="9"/>
        </w:numPr>
      </w:pPr>
      <w:r>
        <w:t xml:space="preserve"> Must complete Covid-19 Induction Training and any other training required prior to their return to school. </w:t>
      </w:r>
    </w:p>
    <w:p w:rsidR="00310F0E" w:rsidRDefault="007A4847">
      <w:pPr>
        <w:pStyle w:val="ListParagraph"/>
        <w:numPr>
          <w:ilvl w:val="0"/>
          <w:numId w:val="9"/>
        </w:numPr>
      </w:pPr>
      <w:r>
        <w:t xml:space="preserve">Must be aware of, and adhere to, good hygiene and respiratory etiquette practices </w:t>
      </w:r>
    </w:p>
    <w:p w:rsidR="00310F0E" w:rsidRDefault="007A4847">
      <w:r>
        <w:t xml:space="preserve">        xi. </w:t>
      </w:r>
      <w:r w:rsidR="004B0C22">
        <w:tab/>
      </w:r>
      <w:r>
        <w:t xml:space="preserve">Keep informed of the updated advice of the public health authorities and comply with same. </w:t>
      </w:r>
    </w:p>
    <w:p w:rsidR="00310F0E" w:rsidRDefault="00310F0E"/>
    <w:p w:rsidR="00310F0E" w:rsidRDefault="007A4847">
      <w:r>
        <w:lastRenderedPageBreak/>
        <w:t xml:space="preserve">9.     </w:t>
      </w:r>
      <w:r>
        <w:rPr>
          <w:u w:val="single"/>
        </w:rPr>
        <w:t xml:space="preserve">Covid Related Absence     </w:t>
      </w:r>
    </w:p>
    <w:p w:rsidR="00310F0E" w:rsidRDefault="00310F0E"/>
    <w:p w:rsidR="00310F0E" w:rsidRDefault="007A4847">
      <w:r>
        <w:t xml:space="preserve">The management of a Covid-19 related absence will be managed in line with agreed procedures with DES. </w:t>
      </w:r>
    </w:p>
    <w:p w:rsidR="00310F0E" w:rsidRDefault="00310F0E"/>
    <w:p w:rsidR="00310F0E" w:rsidRDefault="007A4847">
      <w:pPr>
        <w:rPr>
          <w:u w:val="single"/>
        </w:rPr>
      </w:pPr>
      <w:r>
        <w:rPr>
          <w:u w:val="single"/>
        </w:rPr>
        <w:t xml:space="preserve">10. Employee Assistance and Wellbeing Programme </w:t>
      </w:r>
    </w:p>
    <w:p w:rsidR="00310F0E" w:rsidRDefault="00310F0E"/>
    <w:p w:rsidR="00310F0E" w:rsidRDefault="007A4847">
      <w:r>
        <w:t xml:space="preserve">The Board of Management aims to protect and support the health and wellbeing of all staff (physical, mental, spiritual etc.) both at work, whether in the school facility or at home and outside of work. The Board of Management is mindful that the support and promotion of staff health and wellbeing is particularly important in the current context where the Covid-19 pandemic has caused considerable challenges for, and disruption to, people’s personal, family and social lives as well as their work arrangements.    The Board of Management aims to foster a culture and work environment that support healthy behaviours and staff wellbeing and shall continue to make health and wellbeing tools and guidance available to staff as well as organising suitable support programmes, initiatives and events.  </w:t>
      </w:r>
    </w:p>
    <w:p w:rsidR="00310F0E" w:rsidRDefault="007A4847">
      <w:r>
        <w:t xml:space="preserve"> These are challenging times for everyone. Should a staff member experience any stress or anxiety in respect of work or work arrangements, he/she should feel free to speak to the principal. </w:t>
      </w:r>
    </w:p>
    <w:p w:rsidR="002779C4" w:rsidRPr="0024578A" w:rsidRDefault="002779C4" w:rsidP="002779C4">
      <w:r w:rsidRPr="0024578A">
        <w:t>The Department</w:t>
      </w:r>
      <w:r w:rsidR="005527FE" w:rsidRPr="0024578A">
        <w:t xml:space="preserve">m </w:t>
      </w:r>
      <w:r w:rsidRPr="0024578A">
        <w:t>also  recognises the need for school staff wellbeing and collective selfcare.  Support for school staff wellbeing will be provided by Department Support Services including the PDST and CSL, as well as by the HSE’s Health Promotion Team.  An Occupational Health Strategy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w:t>
      </w:r>
      <w:r w:rsidR="005527FE" w:rsidRPr="0024578A">
        <w:t xml:space="preserve"> </w:t>
      </w:r>
      <w:r w:rsidRPr="0024578A">
        <w:t xml:space="preserve">Life under the logo of ‘Wellbeing Together: Folláinne Le Chéile’.  </w:t>
      </w:r>
    </w:p>
    <w:p w:rsidR="002779C4" w:rsidRPr="0024578A" w:rsidRDefault="002779C4" w:rsidP="002779C4">
      <w:r w:rsidRPr="0024578A">
        <w:t xml:space="preserve">The EAS is a self-referral service where employees have access to a </w:t>
      </w:r>
      <w:r w:rsidRPr="0024578A">
        <w:rPr>
          <w:b/>
          <w:bCs/>
        </w:rPr>
        <w:t xml:space="preserve">dedicated freephone confidential helpline 1800 411 057 available 24 hours a day, 365 days a year </w:t>
      </w:r>
      <w:r w:rsidRPr="0024578A">
        <w:t xml:space="preserve">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 </w:t>
      </w:r>
    </w:p>
    <w:p w:rsidR="002779C4" w:rsidRPr="0024578A" w:rsidRDefault="002779C4" w:rsidP="002779C4">
      <w:r w:rsidRPr="0024578A">
        <w:t xml:space="preserve">Where required, short-term counselling is available to employees and their families (over the age of 18 years and living at home).   </w:t>
      </w:r>
    </w:p>
    <w:p w:rsidR="00AC3AFB" w:rsidRPr="002779C4" w:rsidRDefault="00AC3AFB" w:rsidP="00AC3AFB">
      <w:pPr>
        <w:rPr>
          <w:color w:val="FF0000"/>
        </w:rPr>
      </w:pPr>
    </w:p>
    <w:p w:rsidR="00AC3AFB" w:rsidRDefault="00AC3AFB"/>
    <w:p w:rsidR="00310F0E" w:rsidRDefault="00310F0E">
      <w:pPr>
        <w:pStyle w:val="NoSpacing"/>
      </w:pPr>
    </w:p>
    <w:p w:rsidR="00310F0E" w:rsidRDefault="00310F0E">
      <w:pPr>
        <w:pStyle w:val="NoSpacing"/>
      </w:pPr>
    </w:p>
    <w:p w:rsidR="00310F0E" w:rsidRDefault="00310F0E">
      <w:pPr>
        <w:pStyle w:val="NoSpacing"/>
      </w:pPr>
    </w:p>
    <w:p w:rsidR="00310F0E" w:rsidRDefault="00310F0E">
      <w:pPr>
        <w:pStyle w:val="NoSpacing"/>
      </w:pPr>
    </w:p>
    <w:p w:rsidR="00310F0E" w:rsidRDefault="00310F0E">
      <w:pPr>
        <w:pStyle w:val="NoSpacing"/>
      </w:pPr>
    </w:p>
    <w:p w:rsidR="00310F0E" w:rsidRDefault="00310F0E">
      <w:pPr>
        <w:pStyle w:val="NoSpacing"/>
      </w:pPr>
    </w:p>
    <w:p w:rsidR="00310F0E" w:rsidRDefault="00310F0E">
      <w:pPr>
        <w:pStyle w:val="NoSpacing"/>
      </w:pPr>
    </w:p>
    <w:p w:rsidR="00310F0E" w:rsidRDefault="00310F0E">
      <w:pPr>
        <w:pStyle w:val="NoSpacing"/>
      </w:pPr>
    </w:p>
    <w:p w:rsidR="00310F0E" w:rsidRDefault="007A4847">
      <w:pPr>
        <w:pStyle w:val="NoSpacing"/>
        <w:rPr>
          <w:b/>
          <w:bCs/>
          <w:sz w:val="32"/>
          <w:szCs w:val="32"/>
          <w:u w:val="single"/>
        </w:rPr>
      </w:pPr>
      <w:r>
        <w:rPr>
          <w:b/>
          <w:bCs/>
          <w:sz w:val="32"/>
          <w:szCs w:val="32"/>
          <w:u w:val="single"/>
        </w:rPr>
        <w:t xml:space="preserve">Appendix </w:t>
      </w:r>
    </w:p>
    <w:p w:rsidR="00310F0E" w:rsidRDefault="00310F0E">
      <w:pPr>
        <w:pStyle w:val="NoSpacing"/>
      </w:pPr>
    </w:p>
    <w:p w:rsidR="00310F0E" w:rsidRDefault="007A4847">
      <w:pPr>
        <w:pStyle w:val="NoSpacing"/>
        <w:rPr>
          <w:rFonts w:ascii="Calibri" w:hAnsi="Calibri" w:cs="Calibri"/>
          <w:sz w:val="32"/>
          <w:szCs w:val="32"/>
          <w:lang w:eastAsia="en-IE"/>
        </w:rPr>
      </w:pPr>
      <w:r>
        <w:rPr>
          <w:rFonts w:ascii="Calibri" w:hAnsi="Calibri" w:cs="Calibri"/>
          <w:sz w:val="32"/>
          <w:szCs w:val="32"/>
          <w:lang w:eastAsia="en-IE"/>
        </w:rPr>
        <w:t>Appendix 1</w:t>
      </w:r>
    </w:p>
    <w:p w:rsidR="00310F0E" w:rsidRDefault="00310F0E">
      <w:pPr>
        <w:pStyle w:val="NoSpacing"/>
        <w:rPr>
          <w:rFonts w:ascii="Calibri" w:hAnsi="Calibri" w:cs="Calibri"/>
          <w:sz w:val="32"/>
          <w:szCs w:val="32"/>
          <w:lang w:eastAsia="en-IE"/>
        </w:rPr>
      </w:pPr>
    </w:p>
    <w:p w:rsidR="00310F0E" w:rsidRDefault="007A4847">
      <w:pPr>
        <w:pStyle w:val="NoSpacing"/>
        <w:rPr>
          <w:rFonts w:ascii="Calibri" w:hAnsi="Calibri" w:cs="Calibri"/>
          <w:sz w:val="32"/>
          <w:szCs w:val="32"/>
          <w:lang w:eastAsia="en-IE"/>
        </w:rPr>
      </w:pPr>
      <w:r>
        <w:rPr>
          <w:rFonts w:ascii="Calibri" w:hAnsi="Calibri" w:cs="Calibri"/>
          <w:sz w:val="32"/>
          <w:szCs w:val="32"/>
          <w:lang w:eastAsia="en-IE"/>
        </w:rPr>
        <w:t xml:space="preserve">Updated Risk Assessments to </w:t>
      </w:r>
      <w:r w:rsidR="0024578A">
        <w:rPr>
          <w:rFonts w:ascii="Calibri" w:hAnsi="Calibri" w:cs="Calibri"/>
          <w:sz w:val="32"/>
          <w:szCs w:val="32"/>
          <w:lang w:eastAsia="en-IE"/>
        </w:rPr>
        <w:t>minimize</w:t>
      </w:r>
      <w:r>
        <w:rPr>
          <w:rFonts w:ascii="Calibri" w:hAnsi="Calibri" w:cs="Calibri"/>
          <w:sz w:val="32"/>
          <w:szCs w:val="32"/>
          <w:lang w:eastAsia="en-IE"/>
        </w:rPr>
        <w:t xml:space="preserve"> the risk of being exposed to Covid-19</w:t>
      </w:r>
    </w:p>
    <w:p w:rsidR="00310F0E" w:rsidRDefault="00310F0E">
      <w:pPr>
        <w:suppressAutoHyphens w:val="0"/>
        <w:rPr>
          <w:rFonts w:cs="Calibri"/>
          <w:szCs w:val="24"/>
          <w:lang w:eastAsia="en-IE"/>
        </w:rPr>
      </w:pPr>
    </w:p>
    <w:p w:rsidR="00310F0E" w:rsidRDefault="007A4847">
      <w:pPr>
        <w:suppressAutoHyphens w:val="0"/>
        <w:spacing w:line="360" w:lineRule="auto"/>
        <w:rPr>
          <w:rFonts w:cs="Calibri"/>
          <w:szCs w:val="24"/>
          <w:lang w:eastAsia="en-IE"/>
        </w:rPr>
      </w:pPr>
      <w:r>
        <w:rPr>
          <w:rFonts w:cs="Calibri"/>
          <w:szCs w:val="24"/>
          <w:lang w:eastAsia="en-IE"/>
        </w:rPr>
        <w:t xml:space="preserve">The process involved consultation with all school staff. </w:t>
      </w:r>
    </w:p>
    <w:p w:rsidR="00310F0E" w:rsidRDefault="00310F0E">
      <w:pPr>
        <w:suppressAutoHyphens w:val="0"/>
        <w:rPr>
          <w:rFonts w:cs="Calibri"/>
          <w:b/>
          <w:szCs w:val="24"/>
          <w:lang w:eastAsia="en-IE"/>
        </w:rPr>
      </w:pPr>
    </w:p>
    <w:p w:rsidR="00310F0E" w:rsidRDefault="007A4847">
      <w:pPr>
        <w:suppressAutoHyphens w:val="0"/>
        <w:spacing w:line="360" w:lineRule="auto"/>
        <w:rPr>
          <w:rFonts w:cs="Calibri"/>
          <w:b/>
          <w:color w:val="7030A0"/>
          <w:sz w:val="28"/>
          <w:szCs w:val="28"/>
          <w:lang w:eastAsia="en-IE"/>
        </w:rPr>
      </w:pPr>
      <w:r>
        <w:rPr>
          <w:rFonts w:cs="Calibri"/>
          <w:b/>
          <w:color w:val="7030A0"/>
          <w:sz w:val="28"/>
          <w:szCs w:val="28"/>
          <w:lang w:eastAsia="en-IE"/>
        </w:rPr>
        <w:t xml:space="preserve">Methodology used for hazard identification and control </w:t>
      </w:r>
    </w:p>
    <w:p w:rsidR="00310F0E" w:rsidRDefault="007A4847">
      <w:r>
        <w:rPr>
          <w:rFonts w:cs="Calibri"/>
        </w:rPr>
        <w:t>In line with the requirements of Safety, Health and Welfare at Work Act 2005 (section 19) it is the policy of the BoM in the Marist National School to address significant hazards and risks in the workplace, to access the risks to safety, health and welfare and to control these risks as far as is reasonably practicable</w:t>
      </w:r>
      <w:r>
        <w:rPr>
          <w:rFonts w:cs="Calibri"/>
          <w:szCs w:val="24"/>
          <w:lang w:eastAsia="en-IE"/>
        </w:rPr>
        <w:t>.</w:t>
      </w:r>
    </w:p>
    <w:p w:rsidR="00310F0E" w:rsidRDefault="00310F0E">
      <w:pPr>
        <w:suppressAutoHyphens w:val="0"/>
        <w:rPr>
          <w:rFonts w:cs="Calibri"/>
          <w:szCs w:val="24"/>
          <w:lang w:eastAsia="en-IE"/>
        </w:rPr>
      </w:pPr>
    </w:p>
    <w:p w:rsidR="00310F0E" w:rsidRDefault="007A4847">
      <w:r>
        <w:rPr>
          <w:rFonts w:cs="Calibr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p>
    <w:p w:rsidR="00310F0E" w:rsidRDefault="00310F0E">
      <w:pPr>
        <w:rPr>
          <w:rFonts w:cs="Calibri"/>
        </w:rPr>
      </w:pPr>
    </w:p>
    <w:p w:rsidR="00310F0E" w:rsidRDefault="007A4847">
      <w:r>
        <w:rPr>
          <w:rFonts w:cs="Calibri"/>
          <w:lang w:eastAsia="en-IE"/>
        </w:rPr>
        <w:t xml:space="preserve">This revised Risk Assessment includes all relevant updates and necessary control measures </w:t>
      </w:r>
      <w:bookmarkStart w:id="1" w:name="_Hlk43801748"/>
      <w:r>
        <w:rPr>
          <w:rFonts w:cs="Calibri"/>
          <w:lang w:eastAsia="en-IE"/>
        </w:rPr>
        <w:t>to minimise the risk of staff and others being exposed to Covid-19</w:t>
      </w:r>
      <w:bookmarkEnd w:id="1"/>
      <w:r>
        <w:rPr>
          <w:rFonts w:cs="Calibri"/>
          <w:lang w:eastAsia="en-IE"/>
        </w:rPr>
        <w:t xml:space="preserve"> and these will be incorporated into the Safety Statement for </w:t>
      </w:r>
      <w:r>
        <w:rPr>
          <w:rFonts w:cs="Calibri"/>
          <w:bCs/>
          <w:lang w:eastAsia="en-IE"/>
        </w:rPr>
        <w:t>St. Projects i</w:t>
      </w:r>
      <w:r>
        <w:rPr>
          <w:rFonts w:cs="Calibri"/>
          <w:lang w:eastAsia="en-IE"/>
        </w:rPr>
        <w:t>n line with requirements of section 20 of the 2005 Act.</w:t>
      </w:r>
    </w:p>
    <w:p w:rsidR="00310F0E" w:rsidRDefault="00310F0E">
      <w:pPr>
        <w:rPr>
          <w:rFonts w:cs="Calibri"/>
          <w:lang w:eastAsia="en-IE"/>
        </w:rPr>
      </w:pPr>
    </w:p>
    <w:p w:rsidR="00310F0E" w:rsidRDefault="007A4847">
      <w:pPr>
        <w:rPr>
          <w:rFonts w:cs="Calibri"/>
          <w:lang w:eastAsia="en-IE"/>
        </w:rPr>
      </w:pPr>
      <w:r>
        <w:rPr>
          <w:rFonts w:cs="Calibri"/>
          <w:lang w:eastAsia="en-IE"/>
        </w:rPr>
        <w:t xml:space="preserve">It is envisaged that additional reviews will be undertaken on a regular basis and in line with Government and public health advice to ensure that all information remains accurate, that controls are appropriate and where necessary risks are reassessed. </w:t>
      </w:r>
    </w:p>
    <w:p w:rsidR="00310F0E" w:rsidRDefault="00310F0E">
      <w:pPr>
        <w:suppressAutoHyphens w:val="0"/>
        <w:spacing w:line="360" w:lineRule="auto"/>
        <w:rPr>
          <w:rFonts w:cs="Calibri"/>
          <w:szCs w:val="24"/>
          <w:lang w:eastAsia="en-IE"/>
        </w:rPr>
      </w:pPr>
    </w:p>
    <w:p w:rsidR="00310F0E" w:rsidRDefault="007A4847">
      <w:r>
        <w:rPr>
          <w:rFonts w:cs="Calibri"/>
          <w:lang w:eastAsia="en-IE"/>
        </w:rPr>
        <w:lastRenderedPageBreak/>
        <w:t xml:space="preserve">A </w:t>
      </w:r>
      <w:r w:rsidR="00B91A33" w:rsidRPr="00B91A33">
        <w:rPr>
          <w:rFonts w:cs="Calibri"/>
          <w:bCs/>
          <w:lang w:eastAsia="en-IE"/>
        </w:rPr>
        <w:t xml:space="preserve">hazard </w:t>
      </w:r>
      <w:r w:rsidR="00B91A33">
        <w:rPr>
          <w:rFonts w:cs="Calibri"/>
          <w:lang w:eastAsia="en-IE"/>
        </w:rPr>
        <w:t>is</w:t>
      </w:r>
      <w:r>
        <w:rPr>
          <w:rFonts w:cs="Calibri"/>
          <w:lang w:eastAsia="en-IE"/>
        </w:rPr>
        <w:t xml:space="preserve">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rsidR="00310F0E" w:rsidRDefault="00310F0E">
      <w:pPr>
        <w:rPr>
          <w:rFonts w:cs="Calibri"/>
          <w:lang w:eastAsia="en-IE"/>
        </w:rPr>
      </w:pPr>
    </w:p>
    <w:p w:rsidR="00310F0E" w:rsidRDefault="007A4847">
      <w:r>
        <w:rPr>
          <w:rFonts w:cs="Calibri"/>
          <w:lang w:eastAsia="en-IE"/>
        </w:rPr>
        <w:t xml:space="preserve">A </w:t>
      </w:r>
      <w:r>
        <w:rPr>
          <w:rFonts w:cs="Calibri"/>
          <w:b/>
          <w:color w:val="7030A0"/>
          <w:lang w:eastAsia="en-IE"/>
        </w:rPr>
        <w:t>risk</w:t>
      </w:r>
      <w:r>
        <w:rPr>
          <w:rFonts w:cs="Calibri"/>
          <w:lang w:eastAsia="en-IE"/>
        </w:rPr>
        <w:t xml:space="preserve"> is the likelihood that someone will be harmed by a hazard and the severity of that harm.</w:t>
      </w:r>
    </w:p>
    <w:p w:rsidR="00310F0E" w:rsidRDefault="00310F0E">
      <w:pPr>
        <w:rPr>
          <w:rFonts w:cs="Calibri"/>
          <w:lang w:eastAsia="en-IE"/>
        </w:rPr>
      </w:pPr>
    </w:p>
    <w:p w:rsidR="00310F0E" w:rsidRDefault="007A4847">
      <w:pPr>
        <w:rPr>
          <w:rFonts w:cs="Calibri"/>
          <w:b/>
          <w:color w:val="7030A0"/>
          <w:lang w:eastAsia="en-IE"/>
        </w:rPr>
      </w:pPr>
      <w:r>
        <w:rPr>
          <w:rFonts w:cs="Calibri"/>
          <w:b/>
          <w:color w:val="7030A0"/>
          <w:lang w:eastAsia="en-IE"/>
        </w:rPr>
        <w:t>Control measures:</w:t>
      </w:r>
    </w:p>
    <w:p w:rsidR="00310F0E" w:rsidRDefault="007A4847">
      <w:pPr>
        <w:rPr>
          <w:rFonts w:cs="Calibri"/>
          <w:lang w:eastAsia="en-IE"/>
        </w:rPr>
      </w:pPr>
      <w:r>
        <w:rPr>
          <w:rFonts w:cs="Calibr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rsidR="00310F0E" w:rsidRDefault="00310F0E">
      <w:pPr>
        <w:rPr>
          <w:rFonts w:cs="Calibri"/>
          <w:b/>
          <w:lang w:eastAsia="en-IE"/>
        </w:rPr>
      </w:pPr>
    </w:p>
    <w:p w:rsidR="00310F0E" w:rsidRDefault="00310F0E">
      <w:pPr>
        <w:rPr>
          <w:rFonts w:cs="Calibri"/>
          <w:b/>
          <w:lang w:eastAsia="en-IE"/>
        </w:rPr>
      </w:pPr>
    </w:p>
    <w:p w:rsidR="00310F0E" w:rsidRDefault="00310F0E">
      <w:pPr>
        <w:rPr>
          <w:rFonts w:cs="Calibri"/>
          <w:b/>
          <w:lang w:eastAsia="en-IE"/>
        </w:rPr>
      </w:pPr>
    </w:p>
    <w:p w:rsidR="00310F0E" w:rsidRDefault="00310F0E">
      <w:pPr>
        <w:rPr>
          <w:rFonts w:cs="Calibri"/>
          <w:b/>
          <w:lang w:eastAsia="en-IE"/>
        </w:rPr>
      </w:pPr>
    </w:p>
    <w:p w:rsidR="00310F0E" w:rsidRDefault="00310F0E">
      <w:pPr>
        <w:rPr>
          <w:rFonts w:cs="Calibri"/>
          <w:b/>
          <w:lang w:eastAsia="en-IE"/>
        </w:rPr>
      </w:pPr>
    </w:p>
    <w:p w:rsidR="00310F0E" w:rsidRDefault="00310F0E">
      <w:pPr>
        <w:rPr>
          <w:rFonts w:cs="Calibri"/>
          <w:b/>
          <w:lang w:eastAsia="en-IE"/>
        </w:rPr>
      </w:pPr>
    </w:p>
    <w:p w:rsidR="00310F0E" w:rsidRDefault="007A4847">
      <w:pPr>
        <w:rPr>
          <w:rFonts w:cs="Calibri"/>
          <w:b/>
          <w:color w:val="7030A0"/>
          <w:lang w:eastAsia="en-IE"/>
        </w:rPr>
      </w:pPr>
      <w:r>
        <w:rPr>
          <w:rFonts w:cs="Calibri"/>
          <w:b/>
          <w:color w:val="7030A0"/>
          <w:lang w:eastAsia="en-IE"/>
        </w:rPr>
        <w:t>Control measure principles:</w:t>
      </w:r>
    </w:p>
    <w:p w:rsidR="00310F0E" w:rsidRDefault="007A4847">
      <w:r>
        <w:rPr>
          <w:rFonts w:cs="Calibri"/>
          <w:lang w:eastAsia="en-IE"/>
        </w:rPr>
        <w:t>Schedule 3 of the Safety, Health and Welfare at Work Act 2005 lists the Principles of Prevention and the Board of Management undertakes to apply these principles (where practicable) in dealing with all risks within the school:</w:t>
      </w:r>
    </w:p>
    <w:p w:rsidR="00310F0E" w:rsidRDefault="00310F0E">
      <w:pPr>
        <w:rPr>
          <w:rFonts w:cs="Calibri"/>
          <w:lang w:eastAsia="en-IE"/>
        </w:rPr>
      </w:pP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t>Avoidance of risks</w:t>
      </w: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t>Evaluation of unavoidable risks</w:t>
      </w: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t>Combating of risks at source</w:t>
      </w: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t>Adaptation of work to the individual</w:t>
      </w: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t>Adaptation of workplace to technical progress</w:t>
      </w: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t>Replacement of dangerous articles, substances or systems of work by safe or less dangerous articles, substances or systems of work</w:t>
      </w: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t>Priority to collective protective measures over individual protective measures</w:t>
      </w: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t>Development of an adequate prevention policy which takes account of technology, organisation of work, working conditions, social factors and the influence of factors relating to the working environment</w:t>
      </w:r>
    </w:p>
    <w:p w:rsidR="00310F0E" w:rsidRDefault="007A4847">
      <w:pPr>
        <w:pStyle w:val="ListParagraph"/>
        <w:numPr>
          <w:ilvl w:val="0"/>
          <w:numId w:val="10"/>
        </w:numPr>
        <w:spacing w:after="0" w:line="240" w:lineRule="auto"/>
        <w:ind w:left="567"/>
        <w:jc w:val="both"/>
        <w:textAlignment w:val="auto"/>
        <w:rPr>
          <w:rFonts w:cs="Calibri"/>
          <w:lang w:val="en-IE" w:eastAsia="en-IE"/>
        </w:rPr>
      </w:pPr>
      <w:r>
        <w:rPr>
          <w:rFonts w:cs="Calibri"/>
          <w:lang w:val="en-IE" w:eastAsia="en-IE"/>
        </w:rPr>
        <w:lastRenderedPageBreak/>
        <w:t>Appropriate training and instructions to employees.</w:t>
      </w:r>
    </w:p>
    <w:p w:rsidR="00310F0E" w:rsidRDefault="00310F0E">
      <w:pPr>
        <w:rPr>
          <w:rFonts w:cs="Calibri"/>
          <w:lang w:val="en-IE" w:eastAsia="en-IE"/>
        </w:rPr>
      </w:pPr>
    </w:p>
    <w:p w:rsidR="00310F0E" w:rsidRDefault="007A4847">
      <w:r>
        <w:rPr>
          <w:rFonts w:cs="Calibri"/>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Pr>
          <w:rFonts w:cs="Calibri"/>
          <w:b/>
          <w:lang w:val="en-IE" w:eastAsia="en-IE"/>
        </w:rPr>
        <w:t>severity</w:t>
      </w:r>
      <w:r>
        <w:rPr>
          <w:rFonts w:cs="Calibri"/>
          <w:lang w:val="en-IE" w:eastAsia="en-IE"/>
        </w:rPr>
        <w:t xml:space="preserve"> of the consequences and the </w:t>
      </w:r>
      <w:r>
        <w:rPr>
          <w:rFonts w:cs="Calibri"/>
          <w:b/>
          <w:lang w:val="en-IE" w:eastAsia="en-IE"/>
        </w:rPr>
        <w:t>probability</w:t>
      </w:r>
      <w:r>
        <w:rPr>
          <w:rFonts w:cs="Calibri"/>
          <w:lang w:val="en-IE" w:eastAsia="en-IE"/>
        </w:rPr>
        <w:t xml:space="preserve"> of the event occurring. When the severity numerical factor and the probability numerical factor were multiplied together, they produced a number between 1 and 25 thereby producing the numerical values outlined in </w:t>
      </w:r>
      <w:r>
        <w:rPr>
          <w:rFonts w:cs="Calibri"/>
          <w:b/>
          <w:lang w:val="en-IE" w:eastAsia="en-IE"/>
        </w:rPr>
        <w:t>risk rating</w:t>
      </w:r>
      <w:r>
        <w:rPr>
          <w:rFonts w:cs="Calibri"/>
          <w:lang w:val="en-IE" w:eastAsia="en-IE"/>
        </w:rPr>
        <w:t xml:space="preserve"> chart below. </w:t>
      </w:r>
    </w:p>
    <w:p w:rsidR="00310F0E" w:rsidRDefault="00310F0E">
      <w:pPr>
        <w:suppressAutoHyphens w:val="0"/>
        <w:jc w:val="center"/>
        <w:rPr>
          <w:rFonts w:cs="Calibri"/>
          <w:b/>
          <w:szCs w:val="24"/>
          <w:lang w:val="en-IE" w:eastAsia="en-IE"/>
        </w:rPr>
      </w:pPr>
    </w:p>
    <w:p w:rsidR="00310F0E" w:rsidRDefault="007A4847">
      <w:pPr>
        <w:suppressAutoHyphens w:val="0"/>
        <w:spacing w:line="360" w:lineRule="auto"/>
        <w:jc w:val="center"/>
      </w:pPr>
      <w:r>
        <w:rPr>
          <w:rFonts w:cs="Calibri"/>
          <w:b/>
          <w:color w:val="7030A0"/>
          <w:szCs w:val="24"/>
          <w:lang w:val="en-IE" w:eastAsia="en-IE"/>
        </w:rPr>
        <w:t>Severity x Probability = Risk Rating</w:t>
      </w: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310F0E">
      <w:pPr>
        <w:suppressAutoHyphens w:val="0"/>
        <w:jc w:val="center"/>
        <w:rPr>
          <w:rFonts w:cs="Calibri"/>
          <w:b/>
          <w:szCs w:val="24"/>
          <w:lang w:eastAsia="en-IE"/>
        </w:rPr>
      </w:pPr>
    </w:p>
    <w:p w:rsidR="00310F0E" w:rsidRDefault="007A4847">
      <w:pPr>
        <w:suppressAutoHyphens w:val="0"/>
        <w:jc w:val="center"/>
        <w:rPr>
          <w:rFonts w:cs="Calibri"/>
          <w:b/>
          <w:color w:val="7030A0"/>
          <w:sz w:val="28"/>
          <w:szCs w:val="28"/>
          <w:lang w:eastAsia="en-IE"/>
        </w:rPr>
      </w:pPr>
      <w:r>
        <w:rPr>
          <w:rFonts w:cs="Calibri"/>
          <w:b/>
          <w:color w:val="7030A0"/>
          <w:sz w:val="28"/>
          <w:szCs w:val="28"/>
          <w:lang w:eastAsia="en-IE"/>
        </w:rPr>
        <w:t>Severity</w:t>
      </w:r>
    </w:p>
    <w:p w:rsidR="00310F0E" w:rsidRDefault="00310F0E">
      <w:pPr>
        <w:suppressAutoHyphens w:val="0"/>
        <w:jc w:val="center"/>
        <w:rPr>
          <w:rFonts w:cs="Calibri"/>
          <w:b/>
          <w:szCs w:val="24"/>
          <w:lang w:eastAsia="en-IE"/>
        </w:rPr>
      </w:pPr>
    </w:p>
    <w:tbl>
      <w:tblPr>
        <w:tblW w:w="13178" w:type="dxa"/>
        <w:tblCellMar>
          <w:left w:w="10" w:type="dxa"/>
          <w:right w:w="10" w:type="dxa"/>
        </w:tblCellMar>
        <w:tblLook w:val="04A0"/>
      </w:tblPr>
      <w:tblGrid>
        <w:gridCol w:w="2689"/>
        <w:gridCol w:w="8363"/>
        <w:gridCol w:w="2126"/>
      </w:tblGrid>
      <w:tr w:rsidR="00310F0E">
        <w:tc>
          <w:tcPr>
            <w:tcW w:w="2689"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rsidR="00310F0E" w:rsidRDefault="007A4847">
            <w:pPr>
              <w:suppressAutoHyphens w:val="0"/>
              <w:spacing w:line="360" w:lineRule="auto"/>
              <w:jc w:val="center"/>
              <w:rPr>
                <w:rFonts w:cs="Calibri"/>
                <w:b/>
                <w:color w:val="FFFF00"/>
                <w:lang w:eastAsia="en-IE"/>
              </w:rPr>
            </w:pPr>
            <w:r>
              <w:rPr>
                <w:rFonts w:cs="Calibri"/>
                <w:b/>
                <w:color w:val="FFFF00"/>
                <w:lang w:eastAsia="en-IE"/>
              </w:rPr>
              <w:lastRenderedPageBreak/>
              <w:t>Severity Rating</w:t>
            </w:r>
          </w:p>
        </w:tc>
        <w:tc>
          <w:tcPr>
            <w:tcW w:w="8363"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rsidR="00310F0E" w:rsidRDefault="007A4847">
            <w:pPr>
              <w:suppressAutoHyphens w:val="0"/>
              <w:spacing w:line="360" w:lineRule="auto"/>
              <w:jc w:val="center"/>
              <w:rPr>
                <w:rFonts w:cs="Calibri"/>
                <w:b/>
                <w:color w:val="FFFF00"/>
                <w:lang w:eastAsia="en-IE"/>
              </w:rPr>
            </w:pPr>
            <w:r>
              <w:rPr>
                <w:rFonts w:cs="Calibri"/>
                <w:b/>
                <w:color w:val="FFFF00"/>
                <w:lang w:eastAsia="en-IE"/>
              </w:rPr>
              <w:t>Interpretation</w:t>
            </w:r>
          </w:p>
        </w:tc>
        <w:tc>
          <w:tcPr>
            <w:tcW w:w="2126"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rsidR="00310F0E" w:rsidRDefault="007A4847">
            <w:pPr>
              <w:suppressAutoHyphens w:val="0"/>
              <w:spacing w:line="360" w:lineRule="auto"/>
              <w:jc w:val="center"/>
              <w:rPr>
                <w:rFonts w:cs="Calibri"/>
                <w:b/>
                <w:color w:val="FFFF00"/>
                <w:lang w:eastAsia="en-IE"/>
              </w:rPr>
            </w:pPr>
            <w:r>
              <w:rPr>
                <w:rFonts w:cs="Calibri"/>
                <w:b/>
                <w:color w:val="FFFF00"/>
                <w:lang w:eastAsia="en-IE"/>
              </w:rPr>
              <w:t>Numerical Value</w:t>
            </w:r>
          </w:p>
        </w:tc>
      </w:tr>
      <w:tr w:rsidR="00310F0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jc w:val="center"/>
              <w:rPr>
                <w:rFonts w:cs="Calibri"/>
                <w:lang w:eastAsia="en-IE"/>
              </w:rPr>
            </w:pPr>
            <w:r>
              <w:rPr>
                <w:rFonts w:cs="Calibri"/>
                <w:lang w:eastAsia="en-IE"/>
              </w:rPr>
              <w:t>Fatality or Catastrophic</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rPr>
                <w:rFonts w:cs="Calibri"/>
                <w:lang w:eastAsia="en-IE"/>
              </w:rPr>
            </w:pPr>
            <w:r>
              <w:rPr>
                <w:rFonts w:cs="Calibri"/>
                <w:lang w:eastAsia="en-IE"/>
              </w:rPr>
              <w:t>Single or multiple fatalities, widespread illness, large scale property or equipment damage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5</w:t>
            </w:r>
          </w:p>
        </w:tc>
      </w:tr>
      <w:tr w:rsidR="00310F0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 xml:space="preserve">Major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rPr>
                <w:rFonts w:cs="Calibri"/>
                <w:lang w:eastAsia="en-IE"/>
              </w:rPr>
            </w:pPr>
            <w:r>
              <w:rPr>
                <w:rFonts w:cs="Calibri"/>
                <w:lang w:eastAsia="en-IE"/>
              </w:rPr>
              <w:t xml:space="preserve">Serious injury or illness, significant property or equipment damage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4</w:t>
            </w:r>
          </w:p>
        </w:tc>
      </w:tr>
      <w:tr w:rsidR="00310F0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 xml:space="preserve">Moderate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rPr>
                <w:rFonts w:cs="Calibri"/>
                <w:lang w:eastAsia="en-IE"/>
              </w:rPr>
            </w:pPr>
            <w:r>
              <w:rPr>
                <w:rFonts w:cs="Calibri"/>
                <w:lang w:eastAsia="en-IE"/>
              </w:rPr>
              <w:t>Injury and damage to property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3</w:t>
            </w:r>
          </w:p>
        </w:tc>
      </w:tr>
      <w:tr w:rsidR="00310F0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Minor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rPr>
                <w:rFonts w:cs="Calibri"/>
                <w:lang w:eastAsia="en-IE"/>
              </w:rPr>
            </w:pPr>
            <w:r>
              <w:rPr>
                <w:rFonts w:cs="Calibri"/>
                <w:lang w:eastAsia="en-IE"/>
              </w:rPr>
              <w:t>Minor injury or illness, minor property or equipment damage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2</w:t>
            </w:r>
          </w:p>
        </w:tc>
      </w:tr>
      <w:tr w:rsidR="00310F0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Trivial</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rPr>
                <w:rFonts w:cs="Calibri"/>
                <w:lang w:eastAsia="en-IE"/>
              </w:rPr>
            </w:pPr>
            <w:r>
              <w:rPr>
                <w:rFonts w:cs="Calibri"/>
                <w:lang w:eastAsia="en-IE"/>
              </w:rPr>
              <w:t>No significant injury or illness, no significant property or equipment damage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1</w:t>
            </w:r>
          </w:p>
        </w:tc>
      </w:tr>
    </w:tbl>
    <w:p w:rsidR="00310F0E" w:rsidRDefault="00310F0E">
      <w:pPr>
        <w:suppressAutoHyphens w:val="0"/>
        <w:rPr>
          <w:rFonts w:cs="Calibri"/>
          <w:b/>
          <w:lang w:eastAsia="en-IE"/>
        </w:rPr>
      </w:pPr>
    </w:p>
    <w:p w:rsidR="00310F0E" w:rsidRDefault="00310F0E">
      <w:pPr>
        <w:suppressAutoHyphens w:val="0"/>
        <w:rPr>
          <w:rFonts w:cs="Calibri"/>
          <w:b/>
          <w:lang w:eastAsia="en-IE"/>
        </w:rPr>
      </w:pPr>
    </w:p>
    <w:p w:rsidR="00310F0E" w:rsidRDefault="007A4847">
      <w:pPr>
        <w:suppressAutoHyphens w:val="0"/>
        <w:jc w:val="center"/>
        <w:rPr>
          <w:rFonts w:cs="Calibri"/>
          <w:b/>
          <w:color w:val="7030A0"/>
          <w:sz w:val="28"/>
          <w:szCs w:val="28"/>
          <w:lang w:eastAsia="en-IE"/>
        </w:rPr>
      </w:pPr>
      <w:r>
        <w:rPr>
          <w:rFonts w:cs="Calibri"/>
          <w:b/>
          <w:color w:val="7030A0"/>
          <w:sz w:val="28"/>
          <w:szCs w:val="28"/>
          <w:lang w:eastAsia="en-IE"/>
        </w:rPr>
        <w:t>Probability/Likelihood</w:t>
      </w:r>
    </w:p>
    <w:p w:rsidR="00310F0E" w:rsidRDefault="00310F0E">
      <w:pPr>
        <w:suppressAutoHyphens w:val="0"/>
        <w:jc w:val="center"/>
        <w:rPr>
          <w:rFonts w:cs="Calibri"/>
          <w:b/>
          <w:szCs w:val="24"/>
          <w:lang w:eastAsia="en-IE"/>
        </w:rPr>
      </w:pPr>
    </w:p>
    <w:tbl>
      <w:tblPr>
        <w:tblW w:w="13176" w:type="dxa"/>
        <w:tblCellMar>
          <w:left w:w="10" w:type="dxa"/>
          <w:right w:w="10" w:type="dxa"/>
        </w:tblCellMar>
        <w:tblLook w:val="04A0"/>
      </w:tblPr>
      <w:tblGrid>
        <w:gridCol w:w="2628"/>
        <w:gridCol w:w="8460"/>
        <w:gridCol w:w="2088"/>
      </w:tblGrid>
      <w:tr w:rsidR="00310F0E">
        <w:tc>
          <w:tcPr>
            <w:tcW w:w="2628"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rsidR="00310F0E" w:rsidRDefault="007A4847">
            <w:pPr>
              <w:suppressAutoHyphens w:val="0"/>
              <w:spacing w:line="360" w:lineRule="auto"/>
              <w:jc w:val="center"/>
              <w:rPr>
                <w:rFonts w:cs="Calibri"/>
                <w:b/>
                <w:color w:val="FFFF00"/>
                <w:lang w:eastAsia="en-IE"/>
              </w:rPr>
            </w:pPr>
            <w:r>
              <w:rPr>
                <w:rFonts w:cs="Calibri"/>
                <w:b/>
                <w:color w:val="FFFF00"/>
                <w:lang w:eastAsia="en-IE"/>
              </w:rPr>
              <w:t>Probability Rating</w:t>
            </w:r>
          </w:p>
        </w:tc>
        <w:tc>
          <w:tcPr>
            <w:tcW w:w="8460"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rsidR="00310F0E" w:rsidRDefault="007A4847">
            <w:pPr>
              <w:suppressAutoHyphens w:val="0"/>
              <w:spacing w:line="360" w:lineRule="auto"/>
              <w:jc w:val="center"/>
              <w:rPr>
                <w:rFonts w:cs="Calibri"/>
                <w:b/>
                <w:color w:val="FFFF00"/>
                <w:lang w:eastAsia="en-IE"/>
              </w:rPr>
            </w:pPr>
            <w:r>
              <w:rPr>
                <w:rFonts w:cs="Calibri"/>
                <w:b/>
                <w:color w:val="FFFF00"/>
                <w:lang w:eastAsia="en-IE"/>
              </w:rPr>
              <w:t>Interpretation</w:t>
            </w:r>
          </w:p>
        </w:tc>
        <w:tc>
          <w:tcPr>
            <w:tcW w:w="2088"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tcPr>
          <w:p w:rsidR="00310F0E" w:rsidRDefault="007A4847">
            <w:pPr>
              <w:suppressAutoHyphens w:val="0"/>
              <w:spacing w:line="360" w:lineRule="auto"/>
              <w:jc w:val="center"/>
              <w:rPr>
                <w:rFonts w:cs="Calibri"/>
                <w:b/>
                <w:color w:val="FFFF00"/>
                <w:lang w:eastAsia="en-IE"/>
              </w:rPr>
            </w:pPr>
            <w:r>
              <w:rPr>
                <w:rFonts w:cs="Calibri"/>
                <w:b/>
                <w:color w:val="FFFF00"/>
                <w:lang w:eastAsia="en-IE"/>
              </w:rPr>
              <w:t>Numerical Value</w:t>
            </w:r>
          </w:p>
        </w:tc>
      </w:tr>
      <w:tr w:rsidR="00310F0E">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Inevitable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Likely to occur either immediately or in the short term</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5</w:t>
            </w:r>
          </w:p>
        </w:tc>
      </w:tr>
      <w:tr w:rsidR="00310F0E">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Very Likely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Could occur in time or if repeated enough</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4</w:t>
            </w:r>
          </w:p>
        </w:tc>
      </w:tr>
      <w:tr w:rsidR="00310F0E">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 xml:space="preserve">Likely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Likely to occur</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3</w:t>
            </w:r>
          </w:p>
        </w:tc>
      </w:tr>
      <w:tr w:rsidR="00310F0E">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Unlikely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Though unlikely, may occur over time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2</w:t>
            </w:r>
          </w:p>
        </w:tc>
      </w:tr>
      <w:tr w:rsidR="00310F0E">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 xml:space="preserve">Rare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Unlikely to occur at all</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1</w:t>
            </w:r>
          </w:p>
        </w:tc>
      </w:tr>
    </w:tbl>
    <w:p w:rsidR="00310F0E" w:rsidRDefault="00310F0E">
      <w:pPr>
        <w:suppressAutoHyphens w:val="0"/>
        <w:rPr>
          <w:rFonts w:cs="Calibri"/>
          <w:b/>
          <w:szCs w:val="24"/>
          <w:lang w:eastAsia="en-IE"/>
        </w:rPr>
      </w:pPr>
    </w:p>
    <w:p w:rsidR="00310F0E" w:rsidRDefault="00310F0E">
      <w:pPr>
        <w:suppressAutoHyphens w:val="0"/>
        <w:rPr>
          <w:rFonts w:cs="Calibri"/>
          <w:b/>
          <w:szCs w:val="24"/>
          <w:lang w:eastAsia="en-IE"/>
        </w:rPr>
      </w:pPr>
    </w:p>
    <w:p w:rsidR="00310F0E" w:rsidRDefault="00310F0E">
      <w:pPr>
        <w:suppressAutoHyphens w:val="0"/>
        <w:rPr>
          <w:rFonts w:cs="Calibri"/>
          <w:b/>
          <w:szCs w:val="24"/>
          <w:lang w:eastAsia="en-IE"/>
        </w:rPr>
      </w:pPr>
    </w:p>
    <w:p w:rsidR="00310F0E" w:rsidRDefault="00310F0E">
      <w:pPr>
        <w:suppressAutoHyphens w:val="0"/>
        <w:rPr>
          <w:rFonts w:cs="Calibri"/>
          <w:b/>
          <w:szCs w:val="24"/>
          <w:lang w:eastAsia="en-IE"/>
        </w:rPr>
      </w:pPr>
    </w:p>
    <w:p w:rsidR="00310F0E" w:rsidRDefault="00310F0E">
      <w:pPr>
        <w:suppressAutoHyphens w:val="0"/>
        <w:rPr>
          <w:rFonts w:cs="Calibri"/>
          <w:b/>
          <w:szCs w:val="24"/>
          <w:lang w:eastAsia="en-IE"/>
        </w:rPr>
      </w:pPr>
    </w:p>
    <w:p w:rsidR="00310F0E" w:rsidRDefault="00310F0E">
      <w:pPr>
        <w:suppressAutoHyphens w:val="0"/>
        <w:rPr>
          <w:rFonts w:cs="Calibri"/>
          <w:b/>
          <w:szCs w:val="24"/>
          <w:lang w:eastAsia="en-IE"/>
        </w:rPr>
      </w:pPr>
    </w:p>
    <w:p w:rsidR="00310F0E" w:rsidRDefault="00310F0E">
      <w:pPr>
        <w:suppressAutoHyphens w:val="0"/>
        <w:rPr>
          <w:rFonts w:cs="Calibri"/>
          <w:b/>
          <w:szCs w:val="24"/>
          <w:lang w:eastAsia="en-IE"/>
        </w:rPr>
      </w:pPr>
    </w:p>
    <w:p w:rsidR="00310F0E" w:rsidRDefault="00310F0E">
      <w:pPr>
        <w:suppressAutoHyphens w:val="0"/>
        <w:rPr>
          <w:rFonts w:cs="Calibri"/>
          <w:b/>
          <w:szCs w:val="24"/>
          <w:lang w:eastAsia="en-IE"/>
        </w:rPr>
      </w:pPr>
    </w:p>
    <w:p w:rsidR="00310F0E" w:rsidRDefault="00310F0E">
      <w:pPr>
        <w:suppressAutoHyphens w:val="0"/>
        <w:rPr>
          <w:rFonts w:cs="Calibri"/>
          <w:b/>
          <w:szCs w:val="24"/>
          <w:lang w:eastAsia="en-IE"/>
        </w:rPr>
      </w:pPr>
    </w:p>
    <w:p w:rsidR="00310F0E" w:rsidRDefault="007A4847">
      <w:pPr>
        <w:suppressAutoHyphens w:val="0"/>
        <w:jc w:val="center"/>
        <w:rPr>
          <w:rFonts w:cs="Calibri"/>
          <w:b/>
          <w:color w:val="7030A0"/>
          <w:sz w:val="28"/>
          <w:szCs w:val="28"/>
          <w:lang w:eastAsia="en-IE"/>
        </w:rPr>
      </w:pPr>
      <w:r>
        <w:rPr>
          <w:rFonts w:cs="Calibri"/>
          <w:b/>
          <w:color w:val="7030A0"/>
          <w:sz w:val="28"/>
          <w:szCs w:val="28"/>
          <w:lang w:eastAsia="en-IE"/>
        </w:rPr>
        <w:t>Risk Rating</w:t>
      </w:r>
    </w:p>
    <w:p w:rsidR="00310F0E" w:rsidRDefault="00310F0E">
      <w:pPr>
        <w:suppressAutoHyphens w:val="0"/>
        <w:jc w:val="center"/>
        <w:rPr>
          <w:rFonts w:cs="Calibri"/>
          <w:b/>
          <w:szCs w:val="24"/>
          <w:lang w:eastAsia="en-IE"/>
        </w:rPr>
      </w:pPr>
    </w:p>
    <w:tbl>
      <w:tblPr>
        <w:tblW w:w="13176" w:type="dxa"/>
        <w:tblCellMar>
          <w:left w:w="10" w:type="dxa"/>
          <w:right w:w="10" w:type="dxa"/>
        </w:tblCellMar>
        <w:tblLook w:val="04A0"/>
      </w:tblPr>
      <w:tblGrid>
        <w:gridCol w:w="2011"/>
        <w:gridCol w:w="5506"/>
        <w:gridCol w:w="5659"/>
      </w:tblGrid>
      <w:tr w:rsidR="00310F0E">
        <w:tc>
          <w:tcPr>
            <w:tcW w:w="2448"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310F0E" w:rsidRDefault="007A4847">
            <w:pPr>
              <w:suppressAutoHyphens w:val="0"/>
              <w:jc w:val="center"/>
              <w:rPr>
                <w:rFonts w:cs="Calibri"/>
                <w:b/>
                <w:lang w:eastAsia="en-IE"/>
              </w:rPr>
            </w:pPr>
            <w:r>
              <w:rPr>
                <w:rFonts w:cs="Calibri"/>
                <w:b/>
                <w:lang w:eastAsia="en-IE"/>
              </w:rPr>
              <w:t>Numerical Value</w:t>
            </w:r>
          </w:p>
          <w:p w:rsidR="00310F0E" w:rsidRDefault="007A4847">
            <w:pPr>
              <w:suppressAutoHyphens w:val="0"/>
              <w:jc w:val="center"/>
              <w:rPr>
                <w:rFonts w:cs="Calibri"/>
                <w:lang w:eastAsia="en-IE"/>
              </w:rPr>
            </w:pPr>
            <w:r>
              <w:rPr>
                <w:rFonts w:cs="Calibri"/>
                <w:lang w:eastAsia="en-IE"/>
              </w:rPr>
              <w:t>Severity x Probabi</w:t>
            </w:r>
            <w:r>
              <w:rPr>
                <w:rFonts w:cs="Calibri"/>
                <w:lang w:eastAsia="en-IE"/>
              </w:rPr>
              <w:t>l</w:t>
            </w:r>
            <w:r>
              <w:rPr>
                <w:rFonts w:cs="Calibri"/>
                <w:lang w:eastAsia="en-IE"/>
              </w:rPr>
              <w:t>ity</w:t>
            </w:r>
          </w:p>
        </w:tc>
        <w:tc>
          <w:tcPr>
            <w:tcW w:w="2880"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310F0E" w:rsidRDefault="007A4847">
            <w:pPr>
              <w:suppressAutoHyphens w:val="0"/>
              <w:jc w:val="center"/>
              <w:rPr>
                <w:rFonts w:cs="Calibri"/>
                <w:b/>
                <w:lang w:eastAsia="en-IE"/>
              </w:rPr>
            </w:pPr>
            <w:r>
              <w:rPr>
                <w:rFonts w:cs="Calibri"/>
                <w:b/>
                <w:lang w:eastAsia="en-IE"/>
              </w:rPr>
              <w:t>Descriptive risk rating</w:t>
            </w:r>
          </w:p>
        </w:tc>
        <w:tc>
          <w:tcPr>
            <w:tcW w:w="7848"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310F0E" w:rsidRDefault="007A4847">
            <w:pPr>
              <w:suppressAutoHyphens w:val="0"/>
              <w:jc w:val="center"/>
            </w:pPr>
            <w:r>
              <w:rPr>
                <w:rFonts w:cs="Calibri"/>
                <w:b/>
                <w:lang w:eastAsia="en-IE"/>
              </w:rPr>
              <w:t>Interpretation</w:t>
            </w:r>
          </w:p>
        </w:tc>
      </w:tr>
      <w:tr w:rsidR="00310F0E">
        <w:tc>
          <w:tcPr>
            <w:tcW w:w="244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16 – 25</w:t>
            </w:r>
          </w:p>
        </w:tc>
        <w:tc>
          <w:tcPr>
            <w:tcW w:w="2880"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310F0E" w:rsidRDefault="007A4847">
            <w:pPr>
              <w:suppressAutoHyphens w:val="0"/>
              <w:spacing w:line="360" w:lineRule="auto"/>
              <w:jc w:val="center"/>
              <w:rPr>
                <w:rFonts w:cs="Calibri"/>
                <w:b/>
                <w:lang w:eastAsia="en-IE"/>
              </w:rPr>
            </w:pPr>
            <w:r>
              <w:rPr>
                <w:rFonts w:cs="Calibri"/>
                <w:b/>
                <w:lang w:eastAsia="en-IE"/>
              </w:rPr>
              <w:t>Emergency – Extremely serious</w:t>
            </w:r>
          </w:p>
          <w:p w:rsidR="00310F0E" w:rsidRDefault="007A4847">
            <w:pPr>
              <w:suppressAutoHyphens w:val="0"/>
              <w:spacing w:line="360" w:lineRule="auto"/>
              <w:rPr>
                <w:rFonts w:cs="Calibri"/>
                <w:bCs/>
                <w:lang w:eastAsia="en-IE"/>
              </w:rPr>
            </w:pPr>
            <w:r>
              <w:rPr>
                <w:rFonts w:cs="Calibri"/>
                <w:bCs/>
                <w:lang w:eastAsia="en-IE"/>
              </w:rPr>
              <w:t>If an incident were to occur, it would be likely</w:t>
            </w:r>
          </w:p>
          <w:p w:rsidR="00310F0E" w:rsidRDefault="007A4847">
            <w:pPr>
              <w:suppressAutoHyphens w:val="0"/>
              <w:spacing w:line="360" w:lineRule="auto"/>
              <w:rPr>
                <w:rFonts w:cs="Calibri"/>
                <w:bCs/>
                <w:lang w:eastAsia="en-IE"/>
              </w:rPr>
            </w:pPr>
            <w:r>
              <w:rPr>
                <w:rFonts w:cs="Calibri"/>
                <w:bCs/>
                <w:lang w:eastAsia="en-IE"/>
              </w:rPr>
              <w:t>that a permanent, debilitating injury or death</w:t>
            </w:r>
          </w:p>
          <w:p w:rsidR="00310F0E" w:rsidRDefault="007A4847">
            <w:pPr>
              <w:suppressAutoHyphens w:val="0"/>
              <w:spacing w:line="360" w:lineRule="auto"/>
            </w:pPr>
            <w:r>
              <w:rPr>
                <w:rFonts w:cs="Calibri"/>
                <w:bCs/>
                <w:lang w:eastAsia="en-IE"/>
              </w:rPr>
              <w:t>would result</w:t>
            </w:r>
          </w:p>
        </w:tc>
        <w:tc>
          <w:tcPr>
            <w:tcW w:w="784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310F0E" w:rsidRDefault="007A4847">
            <w:pPr>
              <w:tabs>
                <w:tab w:val="left" w:pos="851"/>
              </w:tabs>
              <w:suppressAutoHyphens w:val="0"/>
              <w:spacing w:line="360" w:lineRule="auto"/>
              <w:rPr>
                <w:rFonts w:cs="Calibri"/>
                <w:lang w:eastAsia="en-IE"/>
              </w:rPr>
            </w:pPr>
            <w:r>
              <w:rPr>
                <w:rFonts w:cs="Calibri"/>
                <w:lang w:eastAsia="en-IE"/>
              </w:rPr>
              <w:t>Risks are unacceptable and immediate action required just</w:t>
            </w:r>
            <w:r>
              <w:rPr>
                <w:rFonts w:cs="Calibri"/>
                <w:lang w:eastAsia="en-IE"/>
              </w:rPr>
              <w:t>i</w:t>
            </w:r>
            <w:r>
              <w:rPr>
                <w:rFonts w:cs="Calibri"/>
                <w:lang w:eastAsia="en-IE"/>
              </w:rPr>
              <w:t xml:space="preserve">fying special maintenance. Activity should be halted and stopped until the hazard is eliminated or appropriate risk controls are put in place.      </w:t>
            </w:r>
          </w:p>
        </w:tc>
      </w:tr>
      <w:tr w:rsidR="00310F0E">
        <w:tc>
          <w:tcPr>
            <w:tcW w:w="2448"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 xml:space="preserve">11 – 15 </w:t>
            </w:r>
          </w:p>
        </w:tc>
        <w:tc>
          <w:tcPr>
            <w:tcW w:w="2880"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rsidR="00310F0E" w:rsidRDefault="007A4847">
            <w:pPr>
              <w:suppressAutoHyphens w:val="0"/>
              <w:spacing w:line="360" w:lineRule="auto"/>
              <w:jc w:val="center"/>
              <w:rPr>
                <w:rFonts w:cs="Calibri"/>
                <w:b/>
                <w:lang w:eastAsia="en-IE"/>
              </w:rPr>
            </w:pPr>
            <w:r>
              <w:rPr>
                <w:rFonts w:cs="Calibri"/>
                <w:b/>
                <w:lang w:eastAsia="en-IE"/>
              </w:rPr>
              <w:t>Severe and Serious</w:t>
            </w:r>
          </w:p>
          <w:p w:rsidR="00310F0E" w:rsidRDefault="007A4847">
            <w:pPr>
              <w:suppressAutoHyphens w:val="0"/>
              <w:spacing w:line="360" w:lineRule="auto"/>
              <w:rPr>
                <w:rFonts w:cs="Calibri"/>
                <w:bCs/>
                <w:lang w:eastAsia="en-IE"/>
              </w:rPr>
            </w:pPr>
            <w:r>
              <w:rPr>
                <w:rFonts w:cs="Calibri"/>
                <w:bCs/>
                <w:lang w:eastAsia="en-IE"/>
              </w:rPr>
              <w:t>If an incident were to occur, it would be likely</w:t>
            </w:r>
          </w:p>
          <w:p w:rsidR="00310F0E" w:rsidRDefault="007A4847">
            <w:pPr>
              <w:suppressAutoHyphens w:val="0"/>
              <w:spacing w:line="360" w:lineRule="auto"/>
              <w:rPr>
                <w:rFonts w:cs="Calibri"/>
                <w:bCs/>
                <w:lang w:eastAsia="en-IE"/>
              </w:rPr>
            </w:pPr>
            <w:r>
              <w:rPr>
                <w:rFonts w:cs="Calibri"/>
                <w:bCs/>
                <w:lang w:eastAsia="en-IE"/>
              </w:rPr>
              <w:t>that an injury requiring medical treatment would</w:t>
            </w:r>
          </w:p>
          <w:p w:rsidR="00310F0E" w:rsidRDefault="007A4847">
            <w:pPr>
              <w:suppressAutoHyphens w:val="0"/>
              <w:spacing w:line="360" w:lineRule="auto"/>
            </w:pPr>
            <w:r>
              <w:rPr>
                <w:rFonts w:cs="Calibri"/>
                <w:bCs/>
                <w:lang w:eastAsia="en-IE"/>
              </w:rPr>
              <w:t>result.</w:t>
            </w:r>
          </w:p>
        </w:tc>
        <w:tc>
          <w:tcPr>
            <w:tcW w:w="7848"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rsidR="00310F0E" w:rsidRDefault="007A4847">
            <w:pPr>
              <w:suppressAutoHyphens w:val="0"/>
              <w:spacing w:line="360" w:lineRule="auto"/>
              <w:rPr>
                <w:rFonts w:cs="Calibri"/>
                <w:lang w:eastAsia="en-IE"/>
              </w:rPr>
            </w:pPr>
            <w:r>
              <w:rPr>
                <w:rFonts w:cs="Calibri"/>
                <w:lang w:eastAsia="en-IE"/>
              </w:rPr>
              <w:t>Activity can proceed but substantial efforts should be made to reduce the risk. Risk reduction measures should be i</w:t>
            </w:r>
            <w:r>
              <w:rPr>
                <w:rFonts w:cs="Calibri"/>
                <w:lang w:eastAsia="en-IE"/>
              </w:rPr>
              <w:t>m</w:t>
            </w:r>
            <w:r>
              <w:rPr>
                <w:rFonts w:cs="Calibri"/>
                <w:lang w:eastAsia="en-IE"/>
              </w:rPr>
              <w:t>plemented urgently within a defined time period and it might be necessary to consider suspending or restricting the activity or to apply interim control measures until this has been completed.</w:t>
            </w:r>
          </w:p>
        </w:tc>
      </w:tr>
      <w:tr w:rsidR="00310F0E">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t xml:space="preserve">6 – 10 </w:t>
            </w:r>
          </w:p>
        </w:tc>
        <w:tc>
          <w:tcPr>
            <w:tcW w:w="288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310F0E" w:rsidRDefault="007A4847">
            <w:pPr>
              <w:suppressAutoHyphens w:val="0"/>
              <w:spacing w:line="360" w:lineRule="auto"/>
              <w:jc w:val="center"/>
              <w:rPr>
                <w:rFonts w:cs="Calibri"/>
                <w:b/>
                <w:lang w:eastAsia="en-IE"/>
              </w:rPr>
            </w:pPr>
            <w:r>
              <w:rPr>
                <w:rFonts w:cs="Calibri"/>
                <w:b/>
                <w:lang w:eastAsia="en-IE"/>
              </w:rPr>
              <w:t xml:space="preserve">Medium </w:t>
            </w:r>
          </w:p>
          <w:p w:rsidR="00310F0E" w:rsidRDefault="007A4847">
            <w:pPr>
              <w:suppressAutoHyphens w:val="0"/>
              <w:spacing w:line="360" w:lineRule="auto"/>
              <w:rPr>
                <w:rFonts w:cs="Calibri"/>
                <w:bCs/>
                <w:lang w:eastAsia="en-IE"/>
              </w:rPr>
            </w:pPr>
            <w:r>
              <w:rPr>
                <w:rFonts w:cs="Calibri"/>
                <w:bCs/>
                <w:lang w:eastAsia="en-IE"/>
              </w:rPr>
              <w:t>If an incident were to occur, there would be</w:t>
            </w:r>
          </w:p>
          <w:p w:rsidR="00310F0E" w:rsidRDefault="007A4847">
            <w:pPr>
              <w:suppressAutoHyphens w:val="0"/>
              <w:spacing w:line="360" w:lineRule="auto"/>
              <w:rPr>
                <w:rFonts w:cs="Calibri"/>
                <w:bCs/>
                <w:lang w:eastAsia="en-IE"/>
              </w:rPr>
            </w:pPr>
            <w:r>
              <w:rPr>
                <w:rFonts w:cs="Calibri"/>
                <w:bCs/>
                <w:lang w:eastAsia="en-IE"/>
              </w:rPr>
              <w:lastRenderedPageBreak/>
              <w:t>some chance that an injury requiring First Aid</w:t>
            </w:r>
          </w:p>
          <w:p w:rsidR="00310F0E" w:rsidRDefault="007A4847">
            <w:pPr>
              <w:suppressAutoHyphens w:val="0"/>
              <w:spacing w:line="360" w:lineRule="auto"/>
            </w:pPr>
            <w:r>
              <w:rPr>
                <w:rFonts w:cs="Calibri"/>
                <w:bCs/>
                <w:lang w:eastAsia="en-IE"/>
              </w:rPr>
              <w:t>treatment would result</w:t>
            </w:r>
          </w:p>
        </w:tc>
        <w:tc>
          <w:tcPr>
            <w:tcW w:w="784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310F0E" w:rsidRDefault="007A4847">
            <w:pPr>
              <w:suppressAutoHyphens w:val="0"/>
              <w:spacing w:line="360" w:lineRule="auto"/>
              <w:rPr>
                <w:rFonts w:cs="Calibri"/>
                <w:lang w:eastAsia="en-IE"/>
              </w:rPr>
            </w:pPr>
            <w:r>
              <w:rPr>
                <w:rFonts w:cs="Calibri"/>
                <w:lang w:eastAsia="en-IE"/>
              </w:rPr>
              <w:lastRenderedPageBreak/>
              <w:t xml:space="preserve">Activity can proceed but consideration should be given as to whether the risks can be lowered. Control measures must be monitored and reviewed as required to ensure they remain </w:t>
            </w:r>
            <w:r>
              <w:rPr>
                <w:rFonts w:cs="Calibri"/>
                <w:lang w:eastAsia="en-IE"/>
              </w:rPr>
              <w:lastRenderedPageBreak/>
              <w:t>suitable and sufficient.</w:t>
            </w:r>
          </w:p>
        </w:tc>
      </w:tr>
      <w:tr w:rsidR="00310F0E">
        <w:tc>
          <w:tcPr>
            <w:tcW w:w="24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10F0E" w:rsidRDefault="007A4847">
            <w:pPr>
              <w:suppressAutoHyphens w:val="0"/>
              <w:spacing w:line="360" w:lineRule="auto"/>
              <w:jc w:val="center"/>
              <w:rPr>
                <w:rFonts w:cs="Calibri"/>
                <w:lang w:eastAsia="en-IE"/>
              </w:rPr>
            </w:pPr>
            <w:r>
              <w:rPr>
                <w:rFonts w:cs="Calibri"/>
                <w:lang w:eastAsia="en-IE"/>
              </w:rPr>
              <w:lastRenderedPageBreak/>
              <w:t xml:space="preserve">1 – 5  </w:t>
            </w:r>
          </w:p>
        </w:tc>
        <w:tc>
          <w:tcPr>
            <w:tcW w:w="288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10F0E" w:rsidRDefault="007A4847">
            <w:pPr>
              <w:suppressAutoHyphens w:val="0"/>
              <w:spacing w:line="360" w:lineRule="auto"/>
            </w:pPr>
            <w:r>
              <w:rPr>
                <w:rFonts w:cs="Calibri"/>
                <w:b/>
                <w:lang w:eastAsia="en-IE"/>
              </w:rPr>
              <w:t xml:space="preserve">                           Trivial or Neglig</w:t>
            </w:r>
            <w:r>
              <w:rPr>
                <w:rFonts w:cs="Calibri"/>
                <w:b/>
                <w:lang w:eastAsia="en-IE"/>
              </w:rPr>
              <w:t>i</w:t>
            </w:r>
            <w:r>
              <w:rPr>
                <w:rFonts w:cs="Calibri"/>
                <w:b/>
                <w:lang w:eastAsia="en-IE"/>
              </w:rPr>
              <w:t>ble</w:t>
            </w:r>
            <w:r>
              <w:rPr>
                <w:rFonts w:cs="Calibri"/>
                <w:bCs/>
                <w:lang w:eastAsia="en-IE"/>
              </w:rPr>
              <w:t>If an incident were to occur, there would be little</w:t>
            </w:r>
          </w:p>
          <w:p w:rsidR="00310F0E" w:rsidRDefault="007A4847">
            <w:pPr>
              <w:suppressAutoHyphens w:val="0"/>
              <w:spacing w:line="360" w:lineRule="auto"/>
              <w:rPr>
                <w:rFonts w:cs="Calibri"/>
                <w:bCs/>
                <w:lang w:eastAsia="en-IE"/>
              </w:rPr>
            </w:pPr>
            <w:r>
              <w:rPr>
                <w:rFonts w:cs="Calibri"/>
                <w:bCs/>
                <w:lang w:eastAsia="en-IE"/>
              </w:rPr>
              <w:t>likelihood that an injury would result</w:t>
            </w:r>
          </w:p>
          <w:p w:rsidR="00310F0E" w:rsidRDefault="00310F0E">
            <w:pPr>
              <w:suppressAutoHyphens w:val="0"/>
              <w:spacing w:line="360" w:lineRule="auto"/>
              <w:jc w:val="center"/>
              <w:rPr>
                <w:rFonts w:cs="Calibri"/>
                <w:b/>
                <w:lang w:eastAsia="en-IE"/>
              </w:rPr>
            </w:pPr>
          </w:p>
        </w:tc>
        <w:tc>
          <w:tcPr>
            <w:tcW w:w="78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10F0E" w:rsidRDefault="007A4847">
            <w:pPr>
              <w:suppressAutoHyphens w:val="0"/>
              <w:spacing w:line="360" w:lineRule="auto"/>
              <w:rPr>
                <w:rFonts w:cs="Calibri"/>
                <w:lang w:eastAsia="en-IE"/>
              </w:rPr>
            </w:pPr>
            <w:r>
              <w:rPr>
                <w:rFonts w:cs="Calibri"/>
                <w:lang w:eastAsia="en-IE"/>
              </w:rPr>
              <w:t>No additional controls are necessary as these risks are co</w:t>
            </w:r>
            <w:r>
              <w:rPr>
                <w:rFonts w:cs="Calibri"/>
                <w:lang w:eastAsia="en-IE"/>
              </w:rPr>
              <w:t>n</w:t>
            </w:r>
            <w:r>
              <w:rPr>
                <w:rFonts w:cs="Calibri"/>
                <w:lang w:eastAsia="en-IE"/>
              </w:rPr>
              <w:t>sidered acceptable. Activity should be regularly reviewed to ensure there is no change to the risk rating and that controls are maintained.</w:t>
            </w:r>
          </w:p>
        </w:tc>
      </w:tr>
    </w:tbl>
    <w:p w:rsidR="00310F0E" w:rsidRDefault="00310F0E">
      <w:pPr>
        <w:suppressAutoHyphens w:val="0"/>
        <w:spacing w:line="360" w:lineRule="auto"/>
        <w:rPr>
          <w:rFonts w:cs="Calibri"/>
          <w:lang w:val="en-IE" w:eastAsia="en-IE"/>
        </w:rPr>
      </w:pPr>
    </w:p>
    <w:p w:rsidR="00310F0E" w:rsidRDefault="00310F0E">
      <w:pPr>
        <w:suppressAutoHyphens w:val="0"/>
        <w:spacing w:line="360" w:lineRule="auto"/>
        <w:rPr>
          <w:rFonts w:cs="Calibri"/>
          <w:lang w:val="en-IE" w:eastAsia="en-IE"/>
        </w:rPr>
      </w:pPr>
    </w:p>
    <w:p w:rsidR="00310F0E" w:rsidRDefault="007A4847">
      <w:r>
        <w:rPr>
          <w:rFonts w:cs="Calibri"/>
          <w:b/>
          <w:lang w:val="en-IE" w:eastAsia="en-IE"/>
        </w:rPr>
        <w:t xml:space="preserve">*Note: </w:t>
      </w:r>
      <w:r>
        <w:rPr>
          <w:rFonts w:cs="Calibri"/>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rsidR="00310F0E" w:rsidRDefault="00310F0E">
      <w:pPr>
        <w:suppressAutoHyphens w:val="0"/>
        <w:spacing w:line="256" w:lineRule="auto"/>
        <w:rPr>
          <w:rFonts w:eastAsia="Calibri" w:cs="Calibri"/>
          <w:b/>
          <w:sz w:val="28"/>
          <w:szCs w:val="28"/>
          <w:lang w:val="en-IE" w:eastAsia="en-US"/>
        </w:rPr>
      </w:pPr>
    </w:p>
    <w:tbl>
      <w:tblPr>
        <w:tblW w:w="15763" w:type="dxa"/>
        <w:tblInd w:w="-710" w:type="dxa"/>
        <w:tblLayout w:type="fixed"/>
        <w:tblCellMar>
          <w:left w:w="10" w:type="dxa"/>
          <w:right w:w="10" w:type="dxa"/>
        </w:tblCellMar>
        <w:tblLook w:val="04A0"/>
      </w:tblPr>
      <w:tblGrid>
        <w:gridCol w:w="1559"/>
        <w:gridCol w:w="142"/>
        <w:gridCol w:w="2640"/>
        <w:gridCol w:w="193"/>
        <w:gridCol w:w="3510"/>
        <w:gridCol w:w="3996"/>
        <w:gridCol w:w="28"/>
        <w:gridCol w:w="1247"/>
        <w:gridCol w:w="28"/>
        <w:gridCol w:w="2380"/>
        <w:gridCol w:w="40"/>
      </w:tblGrid>
      <w:tr w:rsidR="00310F0E">
        <w:trPr>
          <w:trHeight w:val="346"/>
        </w:trPr>
        <w:tc>
          <w:tcPr>
            <w:tcW w:w="1702" w:type="dxa"/>
            <w:gridSpan w:val="2"/>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jc w:val="center"/>
              <w:rPr>
                <w:rFonts w:cs="Calibri"/>
                <w:b/>
                <w:bCs/>
                <w:color w:val="FFFFFF"/>
                <w:sz w:val="20"/>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lang w:val="en-IE"/>
              </w:rPr>
            </w:pPr>
            <w:r>
              <w:rPr>
                <w:rFonts w:cs="Calibri"/>
                <w:b/>
                <w:bCs/>
                <w:color w:val="FFFFFF"/>
                <w:sz w:val="20"/>
                <w:lang w:val="en-IE"/>
              </w:rPr>
              <w:t>Identified Risks</w:t>
            </w:r>
          </w:p>
        </w:tc>
        <w:tc>
          <w:tcPr>
            <w:tcW w:w="7705" w:type="dxa"/>
            <w:gridSpan w:val="3"/>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jc w:val="center"/>
            </w:pPr>
            <w:r>
              <w:rPr>
                <w:rFonts w:cs="Calibri"/>
                <w:b/>
                <w:bCs/>
                <w:color w:val="FFFFFF"/>
                <w:sz w:val="28"/>
                <w:szCs w:val="28"/>
              </w:rPr>
              <w:t>Risk Communication, Education and Training</w:t>
            </w:r>
          </w:p>
        </w:tc>
        <w:tc>
          <w:tcPr>
            <w:tcW w:w="1276" w:type="dxa"/>
            <w:gridSpan w:val="2"/>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Risk Rating with controls</w:t>
            </w:r>
          </w:p>
        </w:tc>
        <w:tc>
          <w:tcPr>
            <w:tcW w:w="2410" w:type="dxa"/>
            <w:gridSpan w:val="2"/>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jc w:val="center"/>
            </w:pPr>
            <w:r>
              <w:rPr>
                <w:rFonts w:cs="Calibri"/>
                <w:b/>
                <w:bCs/>
                <w:color w:val="FFFFFF"/>
                <w:sz w:val="20"/>
              </w:rPr>
              <w:t>Action implementation</w:t>
            </w:r>
          </w:p>
        </w:tc>
        <w:tc>
          <w:tcPr>
            <w:tcW w:w="28" w:type="dxa"/>
          </w:tcPr>
          <w:p w:rsidR="00310F0E" w:rsidRDefault="00310F0E">
            <w:pPr>
              <w:jc w:val="center"/>
            </w:pPr>
          </w:p>
        </w:tc>
      </w:tr>
      <w:tr w:rsidR="00310F0E">
        <w:trPr>
          <w:trHeight w:val="227"/>
        </w:trPr>
        <w:tc>
          <w:tcPr>
            <w:tcW w:w="1702" w:type="dxa"/>
            <w:gridSpan w:val="2"/>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jc w:val="center"/>
              <w:rPr>
                <w:rFonts w:cs="Calibri"/>
                <w:b/>
                <w:bCs/>
                <w:color w:val="FFFF00"/>
                <w:sz w:val="20"/>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jc w:val="center"/>
              <w:rPr>
                <w:rFonts w:cs="Calibri"/>
                <w:b/>
                <w:bCs/>
                <w:color w:val="FFFF00"/>
                <w:sz w:val="20"/>
              </w:rPr>
            </w:pPr>
          </w:p>
        </w:tc>
        <w:tc>
          <w:tcPr>
            <w:tcW w:w="7705" w:type="dxa"/>
            <w:gridSpan w:val="3"/>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jc w:val="center"/>
              <w:rPr>
                <w:rFonts w:cs="Calibri"/>
                <w:b/>
                <w:bCs/>
                <w:color w:val="FFFFFF"/>
                <w:sz w:val="20"/>
              </w:rPr>
            </w:pPr>
            <w:r>
              <w:rPr>
                <w:rFonts w:cs="Calibri"/>
                <w:b/>
                <w:bCs/>
                <w:color w:val="FFFFFF"/>
                <w:sz w:val="20"/>
              </w:rPr>
              <w:t>Controls</w:t>
            </w:r>
          </w:p>
        </w:tc>
        <w:tc>
          <w:tcPr>
            <w:tcW w:w="1276" w:type="dxa"/>
            <w:gridSpan w:val="2"/>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jc w:val="center"/>
              <w:rPr>
                <w:rFonts w:cs="Calibri"/>
                <w:b/>
                <w:bCs/>
                <w:color w:val="FFFF00"/>
                <w:sz w:val="20"/>
              </w:rPr>
            </w:pPr>
          </w:p>
        </w:tc>
        <w:tc>
          <w:tcPr>
            <w:tcW w:w="2410" w:type="dxa"/>
            <w:gridSpan w:val="2"/>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jc w:val="center"/>
              <w:rPr>
                <w:rFonts w:cs="Calibri"/>
                <w:b/>
                <w:bCs/>
                <w:color w:val="FFFF00"/>
                <w:sz w:val="20"/>
              </w:rPr>
            </w:pPr>
          </w:p>
        </w:tc>
        <w:tc>
          <w:tcPr>
            <w:tcW w:w="28" w:type="dxa"/>
          </w:tcPr>
          <w:p w:rsidR="00310F0E" w:rsidRDefault="00310F0E">
            <w:pPr>
              <w:jc w:val="center"/>
              <w:rPr>
                <w:rFonts w:cs="Calibri"/>
                <w:b/>
                <w:bCs/>
                <w:color w:val="FFFF00"/>
                <w:sz w:val="20"/>
              </w:rPr>
            </w:pPr>
          </w:p>
        </w:tc>
      </w:tr>
      <w:tr w:rsidR="00310F0E">
        <w:trPr>
          <w:trHeight w:val="6015"/>
        </w:trPr>
        <w:tc>
          <w:tcPr>
            <w:tcW w:w="1702"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jc w:val="center"/>
            </w:pPr>
            <w:r>
              <w:rPr>
                <w:rFonts w:cs="Calibri"/>
                <w:b/>
                <w:bCs/>
                <w:sz w:val="20"/>
                <w:lang w:val="en-IE"/>
              </w:rPr>
              <w:lastRenderedPageBreak/>
              <w:t>Staff</w:t>
            </w:r>
          </w:p>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rPr>
                <w:rFonts w:cs="Calibri"/>
                <w:sz w:val="20"/>
                <w:lang w:val="en-IE"/>
              </w:rPr>
            </w:pPr>
            <w:r>
              <w:rPr>
                <w:rFonts w:cs="Calibri"/>
                <w:sz w:val="20"/>
                <w:lang w:val="en-IE"/>
              </w:rPr>
              <w:t>•Death</w:t>
            </w:r>
          </w:p>
        </w:tc>
        <w:tc>
          <w:tcPr>
            <w:tcW w:w="7705"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ind w:right="85"/>
              <w:rPr>
                <w:rFonts w:cs="Calibri"/>
                <w:sz w:val="21"/>
                <w:szCs w:val="21"/>
              </w:rPr>
            </w:pPr>
            <w:r>
              <w:rPr>
                <w:rFonts w:cs="Calibri"/>
                <w:sz w:val="21"/>
                <w:szCs w:val="21"/>
              </w:rPr>
              <w:t xml:space="preserve">The Board of Management and Covid Response Team has developed a response plan and logistics plan for the prevention and mitigation of Covid-19 following a risk assessment of the school facility. This plan will highlight the measures necessary to protect the health and safety of staff in re-opening and modifying the work arrangements within the school. </w:t>
            </w:r>
          </w:p>
          <w:p w:rsidR="00310F0E" w:rsidRDefault="00310F0E">
            <w:pPr>
              <w:ind w:right="85"/>
              <w:rPr>
                <w:rFonts w:cs="Calibri"/>
                <w:sz w:val="21"/>
                <w:szCs w:val="21"/>
              </w:rPr>
            </w:pPr>
          </w:p>
          <w:p w:rsidR="00310F0E" w:rsidRDefault="007A4847">
            <w:pPr>
              <w:ind w:right="85"/>
              <w:rPr>
                <w:rFonts w:cs="Calibri"/>
                <w:sz w:val="21"/>
                <w:szCs w:val="21"/>
              </w:rPr>
            </w:pPr>
            <w:r>
              <w:rPr>
                <w:rFonts w:cs="Calibri"/>
                <w:sz w:val="21"/>
                <w:szCs w:val="21"/>
              </w:rPr>
              <w:t>The staff representative(s) will be properly consulted when developing and implementing the action plan for the prevention and mitigation of Covid-19 within the school and all staff will be informed about the measures being introduced, using specific risk communication and staff engagement approaches.</w:t>
            </w:r>
          </w:p>
          <w:p w:rsidR="00310F0E" w:rsidRDefault="00310F0E">
            <w:pPr>
              <w:ind w:right="85"/>
              <w:rPr>
                <w:rFonts w:cs="Calibri"/>
                <w:sz w:val="21"/>
                <w:szCs w:val="21"/>
              </w:rPr>
            </w:pPr>
          </w:p>
          <w:p w:rsidR="00310F0E" w:rsidRDefault="007A4847">
            <w:pPr>
              <w:ind w:right="85"/>
              <w:rPr>
                <w:rFonts w:cs="Calibri"/>
                <w:sz w:val="21"/>
                <w:szCs w:val="21"/>
              </w:rPr>
            </w:pPr>
            <w:r>
              <w:rPr>
                <w:rFonts w:cs="Calibri"/>
                <w:sz w:val="21"/>
                <w:szCs w:val="21"/>
              </w:rPr>
              <w:t>The Board of Management will:</w:t>
            </w:r>
          </w:p>
          <w:p w:rsidR="00310F0E" w:rsidRDefault="00310F0E">
            <w:pPr>
              <w:ind w:right="85"/>
              <w:rPr>
                <w:rFonts w:cs="Calibri"/>
                <w:sz w:val="21"/>
                <w:szCs w:val="21"/>
              </w:rPr>
            </w:pPr>
          </w:p>
          <w:p w:rsidR="00310F0E" w:rsidRDefault="007A4847">
            <w:pPr>
              <w:pStyle w:val="ListParagraph"/>
              <w:numPr>
                <w:ilvl w:val="0"/>
                <w:numId w:val="11"/>
              </w:numPr>
              <w:spacing w:after="0" w:line="240" w:lineRule="auto"/>
              <w:ind w:left="428" w:right="85"/>
              <w:jc w:val="both"/>
              <w:textAlignment w:val="auto"/>
              <w:rPr>
                <w:rFonts w:cs="Calibri"/>
                <w:sz w:val="21"/>
                <w:szCs w:val="21"/>
              </w:rPr>
            </w:pPr>
            <w:r>
              <w:rPr>
                <w:rFonts w:cs="Calibri"/>
                <w:sz w:val="21"/>
                <w:szCs w:val="21"/>
              </w:rPr>
              <w:t>Ensure that all staff receive necessary training prior to returning to work</w:t>
            </w:r>
          </w:p>
          <w:p w:rsidR="00310F0E" w:rsidRDefault="007A4847">
            <w:pPr>
              <w:pStyle w:val="ListParagraph"/>
              <w:numPr>
                <w:ilvl w:val="0"/>
                <w:numId w:val="11"/>
              </w:numPr>
              <w:spacing w:after="0" w:line="240" w:lineRule="auto"/>
              <w:ind w:left="428" w:right="85"/>
              <w:jc w:val="both"/>
              <w:textAlignment w:val="auto"/>
              <w:rPr>
                <w:rFonts w:cs="Calibri"/>
                <w:sz w:val="21"/>
                <w:szCs w:val="21"/>
              </w:rPr>
            </w:pPr>
            <w:r>
              <w:rPr>
                <w:rFonts w:cs="Calibri"/>
                <w:sz w:val="21"/>
                <w:szCs w:val="21"/>
              </w:rPr>
              <w:t xml:space="preserve">Ensure that all staff have returned their Return to Work forms at least 3 days before commencing school </w:t>
            </w:r>
          </w:p>
          <w:p w:rsidR="00270663" w:rsidRPr="005527FE" w:rsidRDefault="00270663">
            <w:pPr>
              <w:pStyle w:val="ListParagraph"/>
              <w:numPr>
                <w:ilvl w:val="0"/>
                <w:numId w:val="11"/>
              </w:numPr>
              <w:spacing w:after="0" w:line="240" w:lineRule="auto"/>
              <w:ind w:left="428" w:right="85"/>
              <w:jc w:val="both"/>
              <w:textAlignment w:val="auto"/>
              <w:rPr>
                <w:rFonts w:cs="Calibri"/>
                <w:color w:val="FF0000"/>
                <w:sz w:val="21"/>
                <w:szCs w:val="21"/>
              </w:rPr>
            </w:pPr>
            <w:r w:rsidRPr="005527FE">
              <w:rPr>
                <w:rFonts w:cs="Calibri"/>
                <w:color w:val="FF0000"/>
                <w:sz w:val="21"/>
                <w:szCs w:val="21"/>
              </w:rPr>
              <w:t xml:space="preserve">Ensure that following subsequent periods of closure that staff are requested </w:t>
            </w:r>
            <w:r w:rsidRPr="005527FE">
              <w:rPr>
                <w:color w:val="FF0000"/>
              </w:rPr>
              <w:t>(verbally or in writing) to confirm that the details in the pre-return to work form remain unchanged</w:t>
            </w:r>
          </w:p>
          <w:p w:rsidR="00310F0E" w:rsidRDefault="007A4847">
            <w:pPr>
              <w:pStyle w:val="ListParagraph"/>
              <w:numPr>
                <w:ilvl w:val="0"/>
                <w:numId w:val="11"/>
              </w:numPr>
              <w:spacing w:after="0" w:line="240" w:lineRule="auto"/>
              <w:ind w:left="428" w:right="85"/>
              <w:jc w:val="both"/>
              <w:textAlignment w:val="auto"/>
              <w:rPr>
                <w:rFonts w:cs="Calibri"/>
                <w:sz w:val="21"/>
                <w:szCs w:val="21"/>
              </w:rPr>
            </w:pPr>
            <w:r>
              <w:rPr>
                <w:rFonts w:cs="Calibri"/>
                <w:sz w:val="21"/>
                <w:szCs w:val="21"/>
              </w:rPr>
              <w:t xml:space="preserve">Provide posters and  information to increase awareness of Covid-19 among staff and pupils  </w:t>
            </w:r>
          </w:p>
          <w:p w:rsidR="00310F0E" w:rsidRDefault="007A4847">
            <w:pPr>
              <w:pStyle w:val="ListParagraph"/>
              <w:numPr>
                <w:ilvl w:val="0"/>
                <w:numId w:val="11"/>
              </w:numPr>
              <w:spacing w:after="0" w:line="240" w:lineRule="auto"/>
              <w:ind w:left="428" w:right="85"/>
              <w:jc w:val="both"/>
              <w:textAlignment w:val="auto"/>
              <w:rPr>
                <w:rFonts w:cs="Calibri"/>
                <w:sz w:val="21"/>
                <w:szCs w:val="21"/>
              </w:rPr>
            </w:pPr>
            <w:r>
              <w:rPr>
                <w:rFonts w:cs="Calibri"/>
                <w:sz w:val="21"/>
                <w:szCs w:val="21"/>
              </w:rPr>
              <w:t>Promote safe individual practices within the school campus</w:t>
            </w:r>
          </w:p>
          <w:p w:rsidR="00310F0E" w:rsidRDefault="007A4847">
            <w:pPr>
              <w:pStyle w:val="ListParagraph"/>
              <w:numPr>
                <w:ilvl w:val="0"/>
                <w:numId w:val="11"/>
              </w:numPr>
              <w:spacing w:after="0" w:line="240" w:lineRule="auto"/>
              <w:ind w:left="428" w:right="85"/>
              <w:jc w:val="both"/>
              <w:textAlignment w:val="auto"/>
              <w:rPr>
                <w:rFonts w:cs="Calibri"/>
                <w:sz w:val="21"/>
                <w:szCs w:val="21"/>
              </w:rPr>
            </w:pPr>
            <w:r>
              <w:rPr>
                <w:rFonts w:cs="Calibri"/>
                <w:sz w:val="21"/>
                <w:szCs w:val="21"/>
              </w:rPr>
              <w:t>Engage with staff in providing feedback on the preventive measures and their effectiveness</w:t>
            </w:r>
          </w:p>
          <w:p w:rsidR="00310F0E" w:rsidRDefault="007A4847">
            <w:pPr>
              <w:pStyle w:val="ListParagraph"/>
              <w:numPr>
                <w:ilvl w:val="0"/>
                <w:numId w:val="11"/>
              </w:numPr>
              <w:spacing w:after="0" w:line="240" w:lineRule="auto"/>
              <w:ind w:left="428" w:right="85"/>
              <w:jc w:val="both"/>
              <w:textAlignment w:val="auto"/>
              <w:rPr>
                <w:rFonts w:cs="Calibri"/>
                <w:sz w:val="21"/>
                <w:szCs w:val="21"/>
              </w:rPr>
            </w:pPr>
            <w:r>
              <w:rPr>
                <w:rFonts w:cs="Calibri"/>
                <w:sz w:val="21"/>
                <w:szCs w:val="21"/>
              </w:rPr>
              <w:t>Provide regular information about the risk of Covid-19 using official sources, such as government agencies (HSE, HSA, etc.) and the World Health Organisation</w:t>
            </w:r>
          </w:p>
          <w:p w:rsidR="00310F0E" w:rsidRDefault="007A4847">
            <w:pPr>
              <w:pStyle w:val="ListParagraph"/>
              <w:numPr>
                <w:ilvl w:val="0"/>
                <w:numId w:val="11"/>
              </w:numPr>
              <w:spacing w:after="0" w:line="240" w:lineRule="auto"/>
              <w:ind w:left="428" w:right="85"/>
              <w:jc w:val="both"/>
              <w:textAlignment w:val="auto"/>
              <w:rPr>
                <w:rFonts w:cs="Calibri"/>
                <w:sz w:val="21"/>
                <w:szCs w:val="21"/>
              </w:rPr>
            </w:pPr>
            <w:r>
              <w:rPr>
                <w:rFonts w:cs="Calibri"/>
                <w:sz w:val="21"/>
                <w:szCs w:val="21"/>
              </w:rPr>
              <w:t xml:space="preserve">Emphasise the effectiveness of adopting protective measures especially good personal hygiene </w:t>
            </w:r>
          </w:p>
          <w:p w:rsidR="00310F0E" w:rsidRDefault="007A4847">
            <w:pPr>
              <w:pStyle w:val="ListParagraph"/>
              <w:numPr>
                <w:ilvl w:val="0"/>
                <w:numId w:val="11"/>
              </w:numPr>
              <w:spacing w:after="0" w:line="240" w:lineRule="auto"/>
              <w:ind w:left="428" w:right="85"/>
              <w:jc w:val="both"/>
              <w:textAlignment w:val="auto"/>
              <w:rPr>
                <w:rFonts w:cs="Calibri"/>
                <w:sz w:val="21"/>
                <w:szCs w:val="21"/>
              </w:rPr>
            </w:pPr>
            <w:r>
              <w:rPr>
                <w:rFonts w:cs="Calibri"/>
                <w:sz w:val="21"/>
                <w:szCs w:val="21"/>
              </w:rPr>
              <w:t xml:space="preserve">Provide specific training in the proper use of PPE for staff, where required </w:t>
            </w:r>
          </w:p>
        </w:tc>
        <w:tc>
          <w:tcPr>
            <w:tcW w:w="1276"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p w:rsidR="00310F0E" w:rsidRDefault="007A4847">
            <w:pPr>
              <w:jc w:val="center"/>
              <w:rPr>
                <w:rFonts w:cs="Calibri"/>
                <w:sz w:val="20"/>
              </w:rPr>
            </w:pPr>
            <w:r>
              <w:rPr>
                <w:rFonts w:cs="Calibri"/>
                <w:sz w:val="20"/>
              </w:rPr>
              <w:t>Negligible</w:t>
            </w:r>
          </w:p>
        </w:tc>
        <w:tc>
          <w:tcPr>
            <w:tcW w:w="241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rPr>
                <w:rFonts w:cs="Calibri"/>
                <w:sz w:val="20"/>
              </w:rPr>
            </w:pPr>
            <w:r>
              <w:rPr>
                <w:rFonts w:cs="Calibri"/>
                <w:sz w:val="20"/>
              </w:rPr>
              <w:t>Board of Management Principal</w:t>
            </w:r>
          </w:p>
          <w:p w:rsidR="00310F0E" w:rsidRDefault="007A4847">
            <w:pPr>
              <w:rPr>
                <w:rFonts w:cs="Calibri"/>
                <w:sz w:val="20"/>
              </w:rPr>
            </w:pPr>
            <w:r>
              <w:rPr>
                <w:rFonts w:cs="Calibri"/>
                <w:sz w:val="20"/>
              </w:rPr>
              <w:t>Staff</w:t>
            </w:r>
          </w:p>
          <w:p w:rsidR="00310F0E" w:rsidRDefault="00310F0E">
            <w:pPr>
              <w:jc w:val="center"/>
              <w:rPr>
                <w:rFonts w:cs="Calibri"/>
                <w:sz w:val="20"/>
              </w:rPr>
            </w:pPr>
          </w:p>
          <w:p w:rsidR="00310F0E" w:rsidRDefault="00310F0E">
            <w:pPr>
              <w:jc w:val="center"/>
              <w:rPr>
                <w:rFonts w:cs="Calibri"/>
                <w:sz w:val="20"/>
              </w:rPr>
            </w:pPr>
          </w:p>
          <w:p w:rsidR="00310F0E" w:rsidRDefault="00310F0E">
            <w:pPr>
              <w:jc w:val="center"/>
              <w:rPr>
                <w:rFonts w:cs="Calibri"/>
                <w:sz w:val="20"/>
              </w:rPr>
            </w:pPr>
          </w:p>
        </w:tc>
        <w:tc>
          <w:tcPr>
            <w:tcW w:w="28" w:type="dxa"/>
          </w:tcPr>
          <w:p w:rsidR="00310F0E" w:rsidRDefault="00310F0E">
            <w:pPr>
              <w:jc w:val="center"/>
              <w:rPr>
                <w:rFonts w:cs="Calibri"/>
                <w:sz w:val="20"/>
              </w:rPr>
            </w:pPr>
          </w:p>
        </w:tc>
      </w:tr>
      <w:tr w:rsidR="00310F0E">
        <w:tc>
          <w:tcPr>
            <w:tcW w:w="8050"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r>
              <w:rPr>
                <w:rFonts w:cs="Calibri"/>
                <w:sz w:val="20"/>
                <w:u w:val="single"/>
              </w:rPr>
              <w:t>Risk Level Calculation</w:t>
            </w:r>
          </w:p>
          <w:p w:rsidR="00310F0E" w:rsidRDefault="007A4847">
            <w:pPr>
              <w:rPr>
                <w:rFonts w:cs="Calibri"/>
                <w:sz w:val="20"/>
              </w:rPr>
            </w:pPr>
            <w:r>
              <w:rPr>
                <w:rFonts w:cs="Calibri"/>
                <w:sz w:val="20"/>
              </w:rPr>
              <w:t>(a) Severity of risk/injury        1=trivial, 2=slight, 3=moderate, 4=major, 5=fatality</w:t>
            </w:r>
          </w:p>
          <w:p w:rsidR="00310F0E" w:rsidRDefault="007A4847">
            <w:pPr>
              <w:rPr>
                <w:rFonts w:cs="Calibri"/>
                <w:sz w:val="20"/>
              </w:rPr>
            </w:pPr>
            <w:r>
              <w:rPr>
                <w:rFonts w:cs="Calibri"/>
                <w:sz w:val="20"/>
              </w:rPr>
              <w:t>(b) Likelihood of event           1=rare, 2=unlikely, 3=likely, 4=very likely, 5=inevitable</w:t>
            </w:r>
          </w:p>
          <w:p w:rsidR="00310F0E" w:rsidRDefault="007A4847">
            <w:pPr>
              <w:rPr>
                <w:rFonts w:cs="Calibri"/>
                <w:sz w:val="20"/>
              </w:rPr>
            </w:pPr>
            <w:r>
              <w:rPr>
                <w:rFonts w:cs="Calibri"/>
                <w:sz w:val="20"/>
              </w:rPr>
              <w:lastRenderedPageBreak/>
              <w:t>(c) Risk Rating = (a) X (b)</w:t>
            </w:r>
          </w:p>
        </w:tc>
        <w:tc>
          <w:tcPr>
            <w:tcW w:w="7685"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r>
              <w:rPr>
                <w:rFonts w:cs="Calibri"/>
                <w:sz w:val="20"/>
                <w:u w:val="single"/>
              </w:rPr>
              <w:lastRenderedPageBreak/>
              <w:t>Risk Level Action</w:t>
            </w:r>
          </w:p>
          <w:p w:rsidR="00310F0E" w:rsidRDefault="007A4847">
            <w:pPr>
              <w:rPr>
                <w:rFonts w:cs="Calibri"/>
                <w:sz w:val="20"/>
              </w:rPr>
            </w:pPr>
            <w:r>
              <w:rPr>
                <w:rFonts w:cs="Calibri"/>
                <w:sz w:val="20"/>
              </w:rPr>
              <w:t xml:space="preserve">1-5      Trivial risk           Acceptable </w:t>
            </w:r>
          </w:p>
          <w:p w:rsidR="00310F0E" w:rsidRDefault="007A4847">
            <w:pPr>
              <w:rPr>
                <w:rFonts w:cs="Calibri"/>
                <w:sz w:val="20"/>
              </w:rPr>
            </w:pPr>
            <w:r>
              <w:rPr>
                <w:rFonts w:cs="Calibri"/>
                <w:sz w:val="20"/>
              </w:rPr>
              <w:t>6-10    Medium risk       Requires monitoring</w:t>
            </w:r>
          </w:p>
          <w:p w:rsidR="00310F0E" w:rsidRDefault="007A4847">
            <w:pPr>
              <w:rPr>
                <w:rFonts w:cs="Calibri"/>
                <w:sz w:val="20"/>
              </w:rPr>
            </w:pPr>
            <w:r>
              <w:rPr>
                <w:rFonts w:cs="Calibri"/>
                <w:sz w:val="20"/>
              </w:rPr>
              <w:lastRenderedPageBreak/>
              <w:t>11-15  Severe risk         Requires immediate further action and control</w:t>
            </w:r>
          </w:p>
          <w:p w:rsidR="00310F0E" w:rsidRDefault="007A4847">
            <w:pPr>
              <w:rPr>
                <w:rFonts w:cs="Calibri"/>
                <w:sz w:val="20"/>
              </w:rPr>
            </w:pPr>
            <w:r>
              <w:rPr>
                <w:rFonts w:cs="Calibri"/>
                <w:sz w:val="20"/>
              </w:rPr>
              <w:t>16-25  Emergency risk  Halt activity and review immediately</w:t>
            </w:r>
          </w:p>
        </w:tc>
        <w:tc>
          <w:tcPr>
            <w:tcW w:w="28" w:type="dxa"/>
          </w:tcPr>
          <w:p w:rsidR="00310F0E" w:rsidRDefault="00310F0E">
            <w:pPr>
              <w:rPr>
                <w:rFonts w:cs="Calibri"/>
                <w:sz w:val="20"/>
              </w:rPr>
            </w:pPr>
          </w:p>
        </w:tc>
      </w:tr>
      <w:tr w:rsidR="00310F0E">
        <w:tc>
          <w:tcPr>
            <w:tcW w:w="8050" w:type="dxa"/>
            <w:gridSpan w:val="5"/>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r>
              <w:rPr>
                <w:rFonts w:cs="Calibri"/>
                <w:sz w:val="20"/>
                <w:u w:val="single"/>
              </w:rPr>
              <w:lastRenderedPageBreak/>
              <w:t>Assessment Date</w:t>
            </w:r>
            <w:r>
              <w:rPr>
                <w:rFonts w:cs="Calibri"/>
                <w:sz w:val="20"/>
              </w:rPr>
              <w:t>:     August 2020</w:t>
            </w:r>
          </w:p>
          <w:p w:rsidR="00310F0E" w:rsidRDefault="00310F0E">
            <w:pPr>
              <w:rPr>
                <w:rFonts w:cs="Calibri"/>
                <w:sz w:val="20"/>
              </w:rPr>
            </w:pPr>
          </w:p>
          <w:p w:rsidR="00310F0E" w:rsidRDefault="00310F0E">
            <w:pPr>
              <w:rPr>
                <w:rFonts w:cs="Calibri"/>
                <w:sz w:val="20"/>
              </w:rPr>
            </w:pPr>
          </w:p>
          <w:p w:rsidR="00310F0E" w:rsidRDefault="00310F0E">
            <w:pPr>
              <w:rPr>
                <w:rFonts w:cs="Calibri"/>
                <w:sz w:val="20"/>
              </w:rPr>
            </w:pPr>
          </w:p>
          <w:p w:rsidR="00310F0E" w:rsidRDefault="00310F0E">
            <w:pPr>
              <w:rPr>
                <w:rFonts w:cs="Calibri"/>
                <w:sz w:val="20"/>
                <w:u w:val="single"/>
              </w:rPr>
            </w:pPr>
          </w:p>
          <w:p w:rsidR="00310F0E" w:rsidRDefault="00310F0E">
            <w:pPr>
              <w:rPr>
                <w:rFonts w:cs="Calibri"/>
                <w:sz w:val="20"/>
                <w:u w:val="single"/>
              </w:rPr>
            </w:pPr>
          </w:p>
        </w:tc>
        <w:tc>
          <w:tcPr>
            <w:tcW w:w="768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r>
              <w:rPr>
                <w:rFonts w:cs="Calibri"/>
                <w:sz w:val="20"/>
                <w:u w:val="single"/>
              </w:rPr>
              <w:t>Assessor’s Name</w:t>
            </w:r>
            <w:r>
              <w:rPr>
                <w:rFonts w:cs="Calibri"/>
                <w:sz w:val="20"/>
              </w:rPr>
              <w:t xml:space="preserve">:      </w:t>
            </w:r>
          </w:p>
        </w:tc>
        <w:tc>
          <w:tcPr>
            <w:tcW w:w="28" w:type="dxa"/>
          </w:tcPr>
          <w:p w:rsidR="00310F0E" w:rsidRDefault="00310F0E"/>
        </w:tc>
      </w:tr>
      <w:tr w:rsidR="00310F0E">
        <w:trPr>
          <w:trHeight w:val="346"/>
        </w:trPr>
        <w:tc>
          <w:tcPr>
            <w:tcW w:w="1560"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977" w:type="dxa"/>
            <w:gridSpan w:val="3"/>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540" w:type="dxa"/>
            <w:gridSpan w:val="3"/>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8"/>
                <w:szCs w:val="28"/>
                <w:shd w:val="clear" w:color="auto" w:fill="7030A0"/>
                <w:lang w:val="en-IE" w:eastAsia="hi-IN" w:bidi="hi-IN"/>
              </w:rPr>
              <w:t>Hygiene</w:t>
            </w:r>
          </w:p>
        </w:tc>
        <w:tc>
          <w:tcPr>
            <w:tcW w:w="1276" w:type="dxa"/>
            <w:gridSpan w:val="2"/>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gridSpan w:val="2"/>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rPr>
          <w:trHeight w:val="227"/>
        </w:trPr>
        <w:tc>
          <w:tcPr>
            <w:tcW w:w="1560"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977" w:type="dxa"/>
            <w:gridSpan w:val="3"/>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540" w:type="dxa"/>
            <w:gridSpan w:val="3"/>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lang w:eastAsia="hi-IN" w:bidi="hi-IN"/>
              </w:rPr>
            </w:pPr>
            <w:r>
              <w:rPr>
                <w:rFonts w:eastAsia="Mangal" w:cs="Calibri"/>
                <w:b/>
                <w:bCs/>
                <w:color w:val="FFFFFF"/>
                <w:sz w:val="20"/>
                <w:lang w:eastAsia="hi-IN" w:bidi="hi-IN"/>
              </w:rPr>
              <w:t>Controls</w:t>
            </w:r>
          </w:p>
        </w:tc>
        <w:tc>
          <w:tcPr>
            <w:tcW w:w="1276" w:type="dxa"/>
            <w:gridSpan w:val="2"/>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gridSpan w:val="2"/>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lastRenderedPageBreak/>
              <w:t>All 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Pupils</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 xml:space="preserve">Visitors </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Contractors</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 xml:space="preserve">Public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977"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t>•Death</w:t>
            </w:r>
          </w:p>
        </w:tc>
        <w:tc>
          <w:tcPr>
            <w:tcW w:w="75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ind w:left="62" w:right="109"/>
            </w:pPr>
            <w:r>
              <w:rPr>
                <w:rFonts w:cs="Calibri"/>
                <w:color w:val="000000"/>
                <w:spacing w:val="-3"/>
                <w:sz w:val="20"/>
              </w:rPr>
              <w:t>The BoM</w:t>
            </w:r>
            <w:r>
              <w:rPr>
                <w:rFonts w:cs="Calibri"/>
                <w:color w:val="000000"/>
                <w:spacing w:val="-2"/>
                <w:sz w:val="20"/>
              </w:rPr>
              <w:t> will ensure that</w:t>
            </w:r>
            <w:r>
              <w:rPr>
                <w:rFonts w:cs="Calibri"/>
                <w:color w:val="000000"/>
                <w:spacing w:val="-1"/>
                <w:sz w:val="20"/>
              </w:rPr>
              <w:t xml:space="preserve"> all staff can </w:t>
            </w:r>
            <w:r>
              <w:rPr>
                <w:rFonts w:cs="Calibri"/>
                <w:color w:val="000000"/>
                <w:spacing w:val="-2"/>
                <w:sz w:val="20"/>
              </w:rPr>
              <w:t>wash their hands regularly.</w:t>
            </w:r>
            <w:r>
              <w:rPr>
                <w:rFonts w:cs="Calibri"/>
                <w:sz w:val="20"/>
              </w:rPr>
              <w:t xml:space="preserve"> Hand washing with soap and use of appropriate </w:t>
            </w:r>
            <w:r>
              <w:rPr>
                <w:rFonts w:eastAsia="SimSun" w:cs="Calibri"/>
                <w:w w:val="102"/>
                <w:kern w:val="3"/>
                <w:sz w:val="20"/>
                <w:lang w:eastAsia="zh-CN"/>
              </w:rPr>
              <w:t>santitisers</w:t>
            </w:r>
            <w:r>
              <w:rPr>
                <w:rFonts w:cs="Calibri"/>
                <w:sz w:val="20"/>
              </w:rPr>
              <w:t>(i.e. hand gel dispensers, etc.)</w:t>
            </w:r>
            <w:r>
              <w:rPr>
                <w:rFonts w:eastAsia="SimSun" w:cs="Calibri"/>
                <w:color w:val="000000"/>
                <w:w w:val="102"/>
                <w:kern w:val="3"/>
                <w:sz w:val="20"/>
                <w:lang w:eastAsia="zh-CN"/>
              </w:rPr>
              <w:t xml:space="preserve"> will be available throughout the school. </w:t>
            </w:r>
            <w:r>
              <w:rPr>
                <w:rFonts w:cs="Calibri"/>
                <w:sz w:val="20"/>
              </w:rPr>
              <w:t xml:space="preserve">Staff should: </w:t>
            </w:r>
          </w:p>
          <w:p w:rsidR="00310F0E" w:rsidRDefault="007A4847">
            <w:pPr>
              <w:pStyle w:val="ListParagraph"/>
              <w:numPr>
                <w:ilvl w:val="0"/>
                <w:numId w:val="12"/>
              </w:numPr>
              <w:spacing w:after="0" w:line="240" w:lineRule="auto"/>
              <w:ind w:right="109"/>
              <w:jc w:val="both"/>
              <w:textAlignment w:val="auto"/>
            </w:pPr>
            <w:r>
              <w:rPr>
                <w:rFonts w:cs="Calibri"/>
                <w:sz w:val="20"/>
              </w:rPr>
              <w:t xml:space="preserve">Wash their hands properly and often. </w:t>
            </w:r>
            <w:r>
              <w:rPr>
                <w:rFonts w:cs="Calibri"/>
                <w:color w:val="000000"/>
                <w:spacing w:val="-2"/>
                <w:sz w:val="20"/>
              </w:rPr>
              <w:t>Hands</w:t>
            </w:r>
            <w:r>
              <w:rPr>
                <w:rFonts w:cs="Calibri"/>
                <w:color w:val="000000"/>
                <w:sz w:val="20"/>
              </w:rPr>
              <w:t> </w:t>
            </w:r>
            <w:r>
              <w:rPr>
                <w:rFonts w:cs="Calibri"/>
                <w:color w:val="000000"/>
                <w:spacing w:val="-2"/>
                <w:sz w:val="20"/>
              </w:rPr>
              <w:t>should</w:t>
            </w:r>
            <w:r>
              <w:rPr>
                <w:rFonts w:cs="Calibri"/>
                <w:color w:val="000000"/>
                <w:spacing w:val="-1"/>
                <w:sz w:val="20"/>
              </w:rPr>
              <w:t> </w:t>
            </w:r>
            <w:r>
              <w:rPr>
                <w:rFonts w:cs="Calibri"/>
                <w:color w:val="000000"/>
                <w:spacing w:val="-2"/>
                <w:sz w:val="20"/>
              </w:rPr>
              <w:t>be </w:t>
            </w:r>
            <w:r>
              <w:rPr>
                <w:rFonts w:cs="Calibri"/>
                <w:color w:val="000000"/>
                <w:spacing w:val="-3"/>
                <w:sz w:val="20"/>
              </w:rPr>
              <w:t>washed:</w:t>
            </w:r>
          </w:p>
          <w:p w:rsidR="00310F0E" w:rsidRDefault="007A4847">
            <w:pPr>
              <w:pStyle w:val="ListParagraph"/>
              <w:numPr>
                <w:ilvl w:val="1"/>
                <w:numId w:val="13"/>
              </w:numPr>
              <w:spacing w:after="0" w:line="240" w:lineRule="auto"/>
              <w:ind w:left="948" w:right="109"/>
              <w:jc w:val="both"/>
              <w:textAlignment w:val="auto"/>
            </w:pPr>
            <w:r>
              <w:rPr>
                <w:rFonts w:cs="Calibri"/>
                <w:color w:val="000000"/>
                <w:spacing w:val="-3"/>
                <w:sz w:val="20"/>
              </w:rPr>
              <w:t>After</w:t>
            </w:r>
            <w:r>
              <w:rPr>
                <w:rFonts w:cs="Calibri"/>
                <w:color w:val="000000"/>
                <w:spacing w:val="-2"/>
                <w:sz w:val="20"/>
              </w:rPr>
              <w:t> </w:t>
            </w:r>
            <w:r>
              <w:rPr>
                <w:rFonts w:cs="Calibri"/>
                <w:color w:val="000000"/>
                <w:spacing w:val="-3"/>
                <w:sz w:val="20"/>
              </w:rPr>
              <w:t>coughing</w:t>
            </w:r>
            <w:r>
              <w:rPr>
                <w:rFonts w:cs="Calibri"/>
                <w:color w:val="000000"/>
                <w:spacing w:val="-2"/>
                <w:sz w:val="20"/>
              </w:rPr>
              <w:t> or </w:t>
            </w:r>
            <w:r>
              <w:rPr>
                <w:rFonts w:cs="Calibri"/>
                <w:color w:val="000000"/>
                <w:spacing w:val="-3"/>
                <w:sz w:val="20"/>
              </w:rPr>
              <w:t>sneezing</w:t>
            </w:r>
          </w:p>
          <w:p w:rsidR="00310F0E" w:rsidRDefault="007A4847">
            <w:pPr>
              <w:pStyle w:val="ListParagraph"/>
              <w:numPr>
                <w:ilvl w:val="1"/>
                <w:numId w:val="13"/>
              </w:numPr>
              <w:spacing w:after="0" w:line="240" w:lineRule="auto"/>
              <w:ind w:left="948" w:right="109"/>
              <w:jc w:val="both"/>
              <w:textAlignment w:val="auto"/>
            </w:pPr>
            <w:r>
              <w:rPr>
                <w:rFonts w:cs="Calibri"/>
                <w:color w:val="000000"/>
                <w:spacing w:val="-3"/>
                <w:sz w:val="20"/>
              </w:rPr>
              <w:t>Before and after</w:t>
            </w:r>
            <w:r>
              <w:rPr>
                <w:rFonts w:cs="Calibri"/>
                <w:color w:val="000000"/>
                <w:spacing w:val="-2"/>
                <w:sz w:val="20"/>
              </w:rPr>
              <w:t> </w:t>
            </w:r>
            <w:r>
              <w:rPr>
                <w:rFonts w:cs="Calibri"/>
                <w:color w:val="000000"/>
                <w:spacing w:val="-3"/>
                <w:sz w:val="20"/>
              </w:rPr>
              <w:t>eating or preparing food</w:t>
            </w:r>
          </w:p>
          <w:p w:rsidR="00310F0E" w:rsidRDefault="007A4847">
            <w:pPr>
              <w:pStyle w:val="ListParagraph"/>
              <w:numPr>
                <w:ilvl w:val="1"/>
                <w:numId w:val="13"/>
              </w:numPr>
              <w:spacing w:after="0" w:line="240" w:lineRule="auto"/>
              <w:ind w:left="948" w:right="109"/>
              <w:jc w:val="both"/>
              <w:textAlignment w:val="auto"/>
            </w:pPr>
            <w:r>
              <w:rPr>
                <w:rFonts w:cs="Calibri"/>
                <w:color w:val="000000"/>
                <w:spacing w:val="-3"/>
                <w:sz w:val="20"/>
              </w:rPr>
              <w:t>Before and after</w:t>
            </w:r>
            <w:r>
              <w:rPr>
                <w:rFonts w:cs="Calibri"/>
                <w:color w:val="000000"/>
                <w:spacing w:val="-2"/>
                <w:sz w:val="20"/>
              </w:rPr>
              <w:t> using </w:t>
            </w:r>
            <w:r>
              <w:rPr>
                <w:rFonts w:cs="Calibri"/>
                <w:color w:val="000000"/>
                <w:spacing w:val="-3"/>
                <w:sz w:val="20"/>
              </w:rPr>
              <w:t>protective</w:t>
            </w:r>
            <w:r>
              <w:rPr>
                <w:rFonts w:cs="Calibri"/>
                <w:color w:val="000000"/>
                <w:sz w:val="20"/>
              </w:rPr>
              <w:t> </w:t>
            </w:r>
            <w:r>
              <w:rPr>
                <w:rFonts w:cs="Calibri"/>
                <w:color w:val="000000"/>
                <w:spacing w:val="-3"/>
                <w:sz w:val="20"/>
              </w:rPr>
              <w:t>gloves</w:t>
            </w:r>
          </w:p>
          <w:p w:rsidR="00310F0E" w:rsidRDefault="007A4847">
            <w:pPr>
              <w:pStyle w:val="ListParagraph"/>
              <w:numPr>
                <w:ilvl w:val="1"/>
                <w:numId w:val="13"/>
              </w:numPr>
              <w:spacing w:after="0" w:line="240" w:lineRule="auto"/>
              <w:ind w:left="948" w:right="109"/>
              <w:jc w:val="both"/>
              <w:textAlignment w:val="auto"/>
            </w:pPr>
            <w:r>
              <w:rPr>
                <w:rFonts w:cs="Calibri"/>
                <w:color w:val="000000"/>
                <w:spacing w:val="-3"/>
                <w:sz w:val="20"/>
              </w:rPr>
              <w:t>Before and after</w:t>
            </w:r>
            <w:r>
              <w:rPr>
                <w:rFonts w:cs="Calibri"/>
                <w:color w:val="000000"/>
                <w:spacing w:val="-2"/>
                <w:sz w:val="20"/>
              </w:rPr>
              <w:t> </w:t>
            </w:r>
            <w:r>
              <w:rPr>
                <w:rFonts w:cs="Calibri"/>
                <w:color w:val="000000"/>
                <w:spacing w:val="-3"/>
                <w:sz w:val="20"/>
              </w:rPr>
              <w:t>being</w:t>
            </w:r>
            <w:r>
              <w:rPr>
                <w:rFonts w:cs="Calibri"/>
                <w:color w:val="000000"/>
                <w:spacing w:val="-2"/>
                <w:sz w:val="20"/>
              </w:rPr>
              <w:t> </w:t>
            </w:r>
            <w:r>
              <w:rPr>
                <w:rFonts w:cs="Calibri"/>
                <w:color w:val="000000"/>
                <w:spacing w:val="-3"/>
                <w:sz w:val="20"/>
              </w:rPr>
              <w:t>on public</w:t>
            </w:r>
            <w:r>
              <w:rPr>
                <w:rFonts w:cs="Calibri"/>
                <w:color w:val="000000"/>
                <w:sz w:val="20"/>
              </w:rPr>
              <w:t> </w:t>
            </w:r>
            <w:r>
              <w:rPr>
                <w:rFonts w:cs="Calibri"/>
                <w:color w:val="000000"/>
                <w:spacing w:val="-3"/>
                <w:sz w:val="20"/>
              </w:rPr>
              <w:t>transport</w:t>
            </w:r>
          </w:p>
          <w:p w:rsidR="00310F0E" w:rsidRDefault="007A4847">
            <w:pPr>
              <w:pStyle w:val="ListParagraph"/>
              <w:numPr>
                <w:ilvl w:val="1"/>
                <w:numId w:val="13"/>
              </w:numPr>
              <w:spacing w:after="0" w:line="240" w:lineRule="auto"/>
              <w:ind w:left="948" w:right="109"/>
              <w:jc w:val="both"/>
              <w:textAlignment w:val="auto"/>
            </w:pPr>
            <w:r>
              <w:rPr>
                <w:rFonts w:cs="Calibri"/>
                <w:color w:val="000000"/>
                <w:spacing w:val="-4"/>
                <w:sz w:val="20"/>
              </w:rPr>
              <w:t>When</w:t>
            </w:r>
            <w:r>
              <w:rPr>
                <w:rFonts w:cs="Calibri"/>
                <w:color w:val="000000"/>
                <w:spacing w:val="-3"/>
                <w:sz w:val="20"/>
              </w:rPr>
              <w:t> arriving and </w:t>
            </w:r>
            <w:r>
              <w:rPr>
                <w:rFonts w:cs="Calibri"/>
                <w:color w:val="000000"/>
                <w:spacing w:val="-2"/>
                <w:sz w:val="20"/>
              </w:rPr>
              <w:t>leaving the school campus</w:t>
            </w:r>
          </w:p>
          <w:p w:rsidR="00310F0E" w:rsidRDefault="007A4847">
            <w:pPr>
              <w:pStyle w:val="ListParagraph"/>
              <w:numPr>
                <w:ilvl w:val="1"/>
                <w:numId w:val="13"/>
              </w:numPr>
              <w:spacing w:after="0" w:line="240" w:lineRule="auto"/>
              <w:ind w:left="948" w:right="109"/>
              <w:jc w:val="both"/>
              <w:textAlignment w:val="auto"/>
            </w:pPr>
            <w:r>
              <w:rPr>
                <w:rFonts w:cs="Calibri"/>
                <w:color w:val="000000"/>
                <w:spacing w:val="-3"/>
                <w:sz w:val="20"/>
              </w:rPr>
              <w:t>After</w:t>
            </w:r>
            <w:r>
              <w:rPr>
                <w:rFonts w:cs="Calibri"/>
                <w:color w:val="000000"/>
                <w:spacing w:val="-2"/>
                <w:sz w:val="20"/>
              </w:rPr>
              <w:t> </w:t>
            </w:r>
            <w:r>
              <w:rPr>
                <w:rFonts w:cs="Calibri"/>
                <w:color w:val="000000"/>
                <w:spacing w:val="-3"/>
                <w:sz w:val="20"/>
              </w:rPr>
              <w:t>toilet</w:t>
            </w:r>
            <w:r>
              <w:rPr>
                <w:rFonts w:cs="Calibri"/>
                <w:color w:val="000000"/>
                <w:sz w:val="20"/>
              </w:rPr>
              <w:t> </w:t>
            </w:r>
            <w:r>
              <w:rPr>
                <w:rFonts w:cs="Calibri"/>
                <w:color w:val="000000"/>
                <w:spacing w:val="-3"/>
                <w:sz w:val="20"/>
              </w:rPr>
              <w:t>use</w:t>
            </w:r>
          </w:p>
          <w:p w:rsidR="00310F0E" w:rsidRDefault="007A4847">
            <w:pPr>
              <w:pStyle w:val="ListParagraph"/>
              <w:numPr>
                <w:ilvl w:val="0"/>
                <w:numId w:val="14"/>
              </w:numPr>
              <w:spacing w:after="0" w:line="240" w:lineRule="auto"/>
              <w:ind w:left="376" w:right="109" w:hanging="376"/>
              <w:jc w:val="both"/>
              <w:textAlignment w:val="auto"/>
            </w:pPr>
            <w:r>
              <w:rPr>
                <w:rFonts w:cs="Calibri"/>
                <w:color w:val="000000"/>
                <w:spacing w:val="-3"/>
                <w:sz w:val="20"/>
              </w:rPr>
              <w:t>Cover</w:t>
            </w:r>
            <w:r>
              <w:rPr>
                <w:rFonts w:cs="Calibri"/>
                <w:color w:val="000000"/>
                <w:spacing w:val="-1"/>
                <w:sz w:val="20"/>
              </w:rPr>
              <w:t xml:space="preserve"> their </w:t>
            </w:r>
            <w:r>
              <w:rPr>
                <w:rFonts w:cs="Calibri"/>
                <w:color w:val="000000"/>
                <w:spacing w:val="-3"/>
                <w:sz w:val="20"/>
              </w:rPr>
              <w:t>mouth</w:t>
            </w:r>
            <w:r>
              <w:rPr>
                <w:rFonts w:cs="Calibri"/>
                <w:color w:val="000000"/>
                <w:sz w:val="20"/>
              </w:rPr>
              <w:t> </w:t>
            </w:r>
            <w:r>
              <w:rPr>
                <w:rFonts w:cs="Calibri"/>
                <w:color w:val="000000"/>
                <w:spacing w:val="-2"/>
                <w:sz w:val="20"/>
              </w:rPr>
              <w:t>and</w:t>
            </w:r>
            <w:r>
              <w:rPr>
                <w:rFonts w:cs="Calibri"/>
                <w:color w:val="000000"/>
                <w:spacing w:val="-1"/>
                <w:sz w:val="20"/>
              </w:rPr>
              <w:t> </w:t>
            </w:r>
            <w:r>
              <w:rPr>
                <w:rFonts w:cs="Calibri"/>
                <w:color w:val="000000"/>
                <w:spacing w:val="-3"/>
                <w:sz w:val="20"/>
              </w:rPr>
              <w:t>nose</w:t>
            </w:r>
            <w:r>
              <w:rPr>
                <w:rFonts w:cs="Calibri"/>
                <w:color w:val="000000"/>
                <w:spacing w:val="-2"/>
                <w:sz w:val="20"/>
              </w:rPr>
              <w:t> </w:t>
            </w:r>
            <w:r>
              <w:rPr>
                <w:rFonts w:cs="Calibri"/>
                <w:color w:val="000000"/>
                <w:spacing w:val="-3"/>
                <w:sz w:val="20"/>
              </w:rPr>
              <w:t>with</w:t>
            </w:r>
            <w:r>
              <w:rPr>
                <w:rFonts w:cs="Calibri"/>
                <w:color w:val="000000"/>
                <w:spacing w:val="-1"/>
                <w:sz w:val="20"/>
              </w:rPr>
              <w:t> </w:t>
            </w:r>
            <w:r>
              <w:rPr>
                <w:rFonts w:cs="Calibri"/>
                <w:color w:val="000000"/>
                <w:spacing w:val="-3"/>
                <w:sz w:val="20"/>
              </w:rPr>
              <w:t>a</w:t>
            </w:r>
            <w:r>
              <w:rPr>
                <w:rFonts w:cs="Calibri"/>
                <w:color w:val="000000"/>
                <w:spacing w:val="-1"/>
                <w:sz w:val="20"/>
              </w:rPr>
              <w:t> </w:t>
            </w:r>
            <w:r>
              <w:rPr>
                <w:rFonts w:cs="Calibri"/>
                <w:color w:val="000000"/>
                <w:spacing w:val="-2"/>
                <w:sz w:val="20"/>
              </w:rPr>
              <w:t>tissue or</w:t>
            </w:r>
            <w:r>
              <w:rPr>
                <w:rFonts w:cs="Calibri"/>
                <w:color w:val="000000"/>
                <w:spacing w:val="-1"/>
                <w:sz w:val="20"/>
              </w:rPr>
              <w:t xml:space="preserve"> their sleeve when coughing </w:t>
            </w:r>
            <w:r>
              <w:rPr>
                <w:rFonts w:cs="Calibri"/>
                <w:color w:val="000000"/>
                <w:spacing w:val="-2"/>
                <w:sz w:val="20"/>
              </w:rPr>
              <w:t>and</w:t>
            </w:r>
            <w:r>
              <w:rPr>
                <w:rFonts w:cs="Calibri"/>
                <w:color w:val="000000"/>
                <w:spacing w:val="-3"/>
                <w:sz w:val="20"/>
              </w:rPr>
              <w:t> sneezing.</w:t>
            </w:r>
          </w:p>
          <w:p w:rsidR="00310F0E" w:rsidRDefault="007A4847">
            <w:pPr>
              <w:pStyle w:val="ListParagraph"/>
              <w:numPr>
                <w:ilvl w:val="0"/>
                <w:numId w:val="14"/>
              </w:numPr>
              <w:spacing w:after="0" w:line="240" w:lineRule="auto"/>
              <w:ind w:left="376" w:right="109" w:hanging="376"/>
              <w:jc w:val="both"/>
              <w:textAlignment w:val="auto"/>
            </w:pPr>
            <w:r>
              <w:rPr>
                <w:rFonts w:cs="Calibri"/>
                <w:color w:val="000000"/>
                <w:spacing w:val="-2"/>
                <w:sz w:val="20"/>
              </w:rPr>
              <w:t>Put</w:t>
            </w:r>
            <w:r>
              <w:rPr>
                <w:rFonts w:cs="Calibri"/>
                <w:color w:val="000000"/>
                <w:spacing w:val="-1"/>
                <w:sz w:val="20"/>
              </w:rPr>
              <w:t> </w:t>
            </w:r>
            <w:r>
              <w:rPr>
                <w:rFonts w:cs="Calibri"/>
                <w:color w:val="000000"/>
                <w:spacing w:val="-3"/>
                <w:sz w:val="20"/>
              </w:rPr>
              <w:t>used</w:t>
            </w:r>
            <w:r>
              <w:rPr>
                <w:rFonts w:cs="Calibri"/>
                <w:color w:val="000000"/>
                <w:spacing w:val="-1"/>
                <w:sz w:val="20"/>
              </w:rPr>
              <w:t> </w:t>
            </w:r>
            <w:r>
              <w:rPr>
                <w:rFonts w:cs="Calibri"/>
                <w:color w:val="000000"/>
                <w:spacing w:val="-2"/>
                <w:sz w:val="20"/>
              </w:rPr>
              <w:t>tissues</w:t>
            </w:r>
            <w:r>
              <w:rPr>
                <w:rFonts w:cs="Calibri"/>
                <w:color w:val="000000"/>
                <w:sz w:val="20"/>
              </w:rPr>
              <w:t> </w:t>
            </w:r>
            <w:r>
              <w:rPr>
                <w:rFonts w:cs="Calibri"/>
                <w:color w:val="000000"/>
                <w:spacing w:val="-2"/>
                <w:sz w:val="20"/>
              </w:rPr>
              <w:t>into</w:t>
            </w:r>
            <w:r>
              <w:rPr>
                <w:rFonts w:cs="Calibri"/>
                <w:color w:val="000000"/>
                <w:spacing w:val="-1"/>
                <w:sz w:val="20"/>
              </w:rPr>
              <w:t> </w:t>
            </w:r>
            <w:r>
              <w:rPr>
                <w:rFonts w:cs="Calibri"/>
                <w:color w:val="000000"/>
                <w:spacing w:val="-3"/>
                <w:sz w:val="20"/>
              </w:rPr>
              <w:t>a </w:t>
            </w:r>
            <w:r>
              <w:rPr>
                <w:rFonts w:cs="Calibri"/>
                <w:color w:val="000000"/>
                <w:spacing w:val="-2"/>
                <w:sz w:val="20"/>
              </w:rPr>
              <w:t>bin</w:t>
            </w:r>
            <w:r>
              <w:rPr>
                <w:rFonts w:cs="Calibri"/>
                <w:color w:val="000000"/>
                <w:spacing w:val="-1"/>
                <w:sz w:val="20"/>
              </w:rPr>
              <w:t> </w:t>
            </w:r>
            <w:r>
              <w:rPr>
                <w:rFonts w:cs="Calibri"/>
                <w:color w:val="000000"/>
                <w:spacing w:val="-3"/>
                <w:sz w:val="20"/>
              </w:rPr>
              <w:t>and</w:t>
            </w:r>
            <w:r>
              <w:rPr>
                <w:rFonts w:cs="Calibri"/>
                <w:color w:val="000000"/>
                <w:spacing w:val="-1"/>
                <w:sz w:val="20"/>
              </w:rPr>
              <w:t> </w:t>
            </w:r>
            <w:r>
              <w:rPr>
                <w:rFonts w:cs="Calibri"/>
                <w:color w:val="000000"/>
                <w:spacing w:val="-3"/>
                <w:sz w:val="20"/>
              </w:rPr>
              <w:t>wash</w:t>
            </w:r>
            <w:r>
              <w:rPr>
                <w:rFonts w:cs="Calibri"/>
                <w:color w:val="000000"/>
                <w:spacing w:val="-1"/>
                <w:sz w:val="20"/>
              </w:rPr>
              <w:t xml:space="preserve"> their </w:t>
            </w:r>
            <w:r>
              <w:rPr>
                <w:rFonts w:cs="Calibri"/>
                <w:color w:val="000000"/>
                <w:spacing w:val="-2"/>
                <w:sz w:val="20"/>
              </w:rPr>
              <w:t>hands</w:t>
            </w:r>
          </w:p>
          <w:p w:rsidR="00310F0E" w:rsidRDefault="007A4847">
            <w:pPr>
              <w:pStyle w:val="ListParagraph"/>
              <w:numPr>
                <w:ilvl w:val="0"/>
                <w:numId w:val="14"/>
              </w:numPr>
              <w:spacing w:after="0" w:line="240" w:lineRule="auto"/>
              <w:ind w:left="376" w:right="109" w:hanging="376"/>
              <w:jc w:val="both"/>
              <w:textAlignment w:val="auto"/>
            </w:pPr>
            <w:r>
              <w:rPr>
                <w:rFonts w:cs="Calibri"/>
                <w:color w:val="000000"/>
                <w:spacing w:val="-3"/>
                <w:sz w:val="20"/>
              </w:rPr>
              <w:t>Develop a routine of incresed cleaning</w:t>
            </w:r>
            <w:r>
              <w:rPr>
                <w:rFonts w:cs="Calibri"/>
                <w:color w:val="000000"/>
                <w:sz w:val="20"/>
              </w:rPr>
              <w:t> </w:t>
            </w:r>
            <w:r>
              <w:rPr>
                <w:rFonts w:cs="Calibri"/>
                <w:color w:val="000000"/>
                <w:spacing w:val="-2"/>
                <w:sz w:val="20"/>
              </w:rPr>
              <w:t>and</w:t>
            </w:r>
            <w:r>
              <w:rPr>
                <w:rFonts w:cs="Calibri"/>
                <w:color w:val="000000"/>
                <w:spacing w:val="-1"/>
                <w:sz w:val="20"/>
              </w:rPr>
              <w:t> </w:t>
            </w:r>
            <w:r>
              <w:rPr>
                <w:rFonts w:cs="Calibri"/>
                <w:color w:val="000000"/>
                <w:spacing w:val="-2"/>
                <w:sz w:val="20"/>
              </w:rPr>
              <w:t>disinfecting of frequently touched objects and surfaces</w:t>
            </w:r>
          </w:p>
          <w:p w:rsidR="00310F0E" w:rsidRDefault="00310F0E">
            <w:pPr>
              <w:ind w:right="109"/>
              <w:rPr>
                <w:rFonts w:cs="Calibri"/>
                <w:color w:val="000000"/>
                <w:spacing w:val="-2"/>
                <w:sz w:val="20"/>
              </w:rPr>
            </w:pPr>
          </w:p>
          <w:p w:rsidR="00310F0E" w:rsidRDefault="007A4847">
            <w:pPr>
              <w:ind w:right="109"/>
            </w:pPr>
            <w:r>
              <w:rPr>
                <w:rFonts w:cs="Calibri"/>
                <w:color w:val="000000"/>
                <w:spacing w:val="-2"/>
                <w:sz w:val="20"/>
              </w:rPr>
              <w:t>The BoM will supply</w:t>
            </w:r>
            <w:r>
              <w:rPr>
                <w:rFonts w:cs="Calibri"/>
                <w:color w:val="000000"/>
                <w:spacing w:val="-1"/>
                <w:sz w:val="20"/>
              </w:rPr>
              <w:t xml:space="preserve"> required </w:t>
            </w:r>
            <w:r>
              <w:rPr>
                <w:rFonts w:cs="Calibri"/>
                <w:color w:val="000000"/>
                <w:spacing w:val="-3"/>
                <w:sz w:val="20"/>
              </w:rPr>
              <w:t>cleaning</w:t>
            </w:r>
            <w:r>
              <w:rPr>
                <w:rFonts w:cs="Calibri"/>
                <w:color w:val="000000"/>
                <w:spacing w:val="-2"/>
                <w:sz w:val="20"/>
              </w:rPr>
              <w:t> products, will ensure t</w:t>
            </w:r>
            <w:r>
              <w:rPr>
                <w:rFonts w:cs="Calibri"/>
                <w:color w:val="000000"/>
                <w:spacing w:val="-3"/>
                <w:sz w:val="20"/>
              </w:rPr>
              <w:t xml:space="preserve">he correct use and storage of disinfectants and will ensure all products are stored safely and securely. </w:t>
            </w:r>
          </w:p>
          <w:p w:rsidR="00310F0E" w:rsidRDefault="007A4847">
            <w:pPr>
              <w:widowControl w:val="0"/>
              <w:tabs>
                <w:tab w:val="left" w:pos="1418"/>
              </w:tabs>
              <w:autoSpaceDE w:val="0"/>
              <w:ind w:right="109"/>
              <w:rPr>
                <w:rFonts w:eastAsia="Mangal" w:cs="Calibri"/>
                <w:sz w:val="20"/>
                <w:lang w:eastAsia="hi-IN" w:bidi="hi-IN"/>
              </w:rPr>
            </w:pPr>
            <w:r>
              <w:rPr>
                <w:rFonts w:eastAsia="Mangal" w:cs="Calibri"/>
                <w:sz w:val="20"/>
                <w:lang w:eastAsia="hi-IN" w:bidi="hi-IN"/>
              </w:rPr>
              <w:t>No employees are permitted to attend work if they display any of the symptoms below: -</w:t>
            </w:r>
          </w:p>
          <w:p w:rsidR="00310F0E" w:rsidRDefault="007A4847">
            <w:pPr>
              <w:pStyle w:val="ListParagraph"/>
              <w:widowControl w:val="0"/>
              <w:numPr>
                <w:ilvl w:val="0"/>
                <w:numId w:val="15"/>
              </w:numPr>
              <w:tabs>
                <w:tab w:val="left" w:pos="1418"/>
              </w:tabs>
              <w:autoSpaceDE w:val="0"/>
              <w:spacing w:after="0" w:line="240" w:lineRule="auto"/>
              <w:ind w:left="714" w:right="109" w:hanging="357"/>
              <w:jc w:val="both"/>
              <w:textAlignment w:val="auto"/>
              <w:rPr>
                <w:rFonts w:eastAsia="Mangal" w:cs="Calibri"/>
                <w:sz w:val="20"/>
                <w:lang w:eastAsia="hi-IN" w:bidi="hi-IN"/>
              </w:rPr>
            </w:pPr>
            <w:r>
              <w:rPr>
                <w:rFonts w:eastAsia="Mangal" w:cs="Calibri"/>
                <w:sz w:val="20"/>
                <w:lang w:eastAsia="hi-IN" w:bidi="hi-IN"/>
              </w:rPr>
              <w:t>Fever (temperature of 38 degrees or above)</w:t>
            </w:r>
          </w:p>
          <w:p w:rsidR="00310F0E" w:rsidRDefault="007A4847">
            <w:pPr>
              <w:pStyle w:val="ListParagraph"/>
              <w:widowControl w:val="0"/>
              <w:numPr>
                <w:ilvl w:val="0"/>
                <w:numId w:val="15"/>
              </w:numPr>
              <w:tabs>
                <w:tab w:val="left" w:pos="1418"/>
              </w:tabs>
              <w:autoSpaceDE w:val="0"/>
              <w:spacing w:after="0" w:line="240" w:lineRule="auto"/>
              <w:ind w:left="714" w:right="109" w:hanging="357"/>
              <w:jc w:val="both"/>
              <w:textAlignment w:val="auto"/>
              <w:rPr>
                <w:rFonts w:eastAsia="Mangal" w:cs="Calibri"/>
                <w:sz w:val="20"/>
                <w:lang w:eastAsia="hi-IN" w:bidi="hi-IN"/>
              </w:rPr>
            </w:pPr>
            <w:r>
              <w:rPr>
                <w:rFonts w:eastAsia="Mangal" w:cs="Calibri"/>
                <w:sz w:val="20"/>
                <w:lang w:eastAsia="hi-IN" w:bidi="hi-IN"/>
              </w:rPr>
              <w:t>Cough</w:t>
            </w:r>
          </w:p>
          <w:p w:rsidR="00310F0E" w:rsidRDefault="007A4847">
            <w:pPr>
              <w:pStyle w:val="ListParagraph"/>
              <w:widowControl w:val="0"/>
              <w:numPr>
                <w:ilvl w:val="0"/>
                <w:numId w:val="15"/>
              </w:numPr>
              <w:tabs>
                <w:tab w:val="left" w:pos="1418"/>
              </w:tabs>
              <w:autoSpaceDE w:val="0"/>
              <w:spacing w:after="0" w:line="240" w:lineRule="auto"/>
              <w:ind w:left="714" w:right="109" w:hanging="357"/>
              <w:jc w:val="both"/>
              <w:textAlignment w:val="auto"/>
              <w:rPr>
                <w:rFonts w:eastAsia="Mangal" w:cs="Calibri"/>
                <w:sz w:val="20"/>
                <w:lang w:eastAsia="hi-IN" w:bidi="hi-IN"/>
              </w:rPr>
            </w:pPr>
            <w:r>
              <w:rPr>
                <w:rFonts w:eastAsia="Mangal" w:cs="Calibri"/>
                <w:sz w:val="20"/>
                <w:lang w:eastAsia="hi-IN" w:bidi="hi-IN"/>
              </w:rPr>
              <w:t>Shortness of breath</w:t>
            </w:r>
          </w:p>
          <w:p w:rsidR="00270663" w:rsidRPr="00AA6FAD" w:rsidRDefault="007A4847" w:rsidP="00AA6FAD">
            <w:pPr>
              <w:pStyle w:val="ListParagraph"/>
              <w:widowControl w:val="0"/>
              <w:numPr>
                <w:ilvl w:val="0"/>
                <w:numId w:val="15"/>
              </w:numPr>
              <w:tabs>
                <w:tab w:val="left" w:pos="1418"/>
              </w:tabs>
              <w:autoSpaceDE w:val="0"/>
              <w:spacing w:after="0" w:line="240" w:lineRule="auto"/>
              <w:ind w:left="714" w:right="109" w:hanging="357"/>
              <w:jc w:val="both"/>
              <w:textAlignment w:val="auto"/>
              <w:rPr>
                <w:rFonts w:eastAsia="Mangal" w:cs="Calibri"/>
                <w:sz w:val="20"/>
                <w:lang w:eastAsia="hi-IN" w:bidi="hi-IN"/>
              </w:rPr>
            </w:pPr>
            <w:r>
              <w:rPr>
                <w:rFonts w:eastAsia="Mangal" w:cs="Calibri"/>
                <w:sz w:val="20"/>
                <w:lang w:eastAsia="hi-IN" w:bidi="hi-IN"/>
              </w:rPr>
              <w:t>Breathing difficulties</w:t>
            </w:r>
          </w:p>
          <w:p w:rsidR="00270663" w:rsidRPr="00270663" w:rsidRDefault="00270663" w:rsidP="00270663">
            <w:pPr>
              <w:widowControl w:val="0"/>
              <w:tabs>
                <w:tab w:val="left" w:pos="1418"/>
              </w:tabs>
              <w:autoSpaceDE w:val="0"/>
              <w:spacing w:after="0" w:line="240" w:lineRule="auto"/>
              <w:ind w:right="109"/>
              <w:jc w:val="both"/>
              <w:textAlignment w:val="auto"/>
              <w:rPr>
                <w:rFonts w:eastAsia="Mangal" w:cs="Calibri"/>
                <w:sz w:val="20"/>
                <w:lang w:eastAsia="hi-IN" w:bidi="hi-IN"/>
              </w:rPr>
            </w:pPr>
          </w:p>
          <w:p w:rsidR="00310F0E" w:rsidRDefault="007A4847">
            <w:pPr>
              <w:widowControl w:val="0"/>
              <w:tabs>
                <w:tab w:val="left" w:pos="1418"/>
              </w:tabs>
              <w:autoSpaceDE w:val="0"/>
              <w:ind w:right="109"/>
              <w:rPr>
                <w:rFonts w:eastAsia="Mangal" w:cs="Calibri"/>
                <w:sz w:val="20"/>
                <w:lang w:eastAsia="hi-IN" w:bidi="hi-IN"/>
              </w:rPr>
            </w:pPr>
            <w:r>
              <w:rPr>
                <w:rFonts w:eastAsia="Mangal" w:cs="Calibri"/>
                <w:sz w:val="20"/>
                <w:lang w:eastAsia="hi-IN" w:bidi="hi-IN"/>
              </w:rPr>
              <w:t>Any Staff Member displaying symptoms must self-isolate and not attend school for 14 days</w:t>
            </w:r>
          </w:p>
          <w:p w:rsidR="00310F0E" w:rsidRDefault="007A4847">
            <w:pPr>
              <w:widowControl w:val="0"/>
              <w:tabs>
                <w:tab w:val="left" w:pos="1418"/>
              </w:tabs>
              <w:autoSpaceDE w:val="0"/>
              <w:ind w:right="109"/>
              <w:rPr>
                <w:rFonts w:eastAsia="Mangal" w:cs="Calibri"/>
                <w:sz w:val="20"/>
                <w:lang w:eastAsia="hi-IN" w:bidi="hi-IN"/>
              </w:rPr>
            </w:pPr>
            <w:r>
              <w:rPr>
                <w:rFonts w:eastAsia="Mangal" w:cs="Calibri"/>
                <w:sz w:val="20"/>
                <w:lang w:eastAsia="hi-IN" w:bidi="hi-IN"/>
              </w:rPr>
              <w:t>Any staff member living with someone who is self-isolating or waiting for a Covid-19 test must restrict their movements in line with Public Health advice</w:t>
            </w:r>
          </w:p>
          <w:p w:rsidR="00AA6FAD" w:rsidRPr="00AA6FAD" w:rsidRDefault="00AA6FAD" w:rsidP="00AA6FAD">
            <w:pPr>
              <w:pStyle w:val="ListParagraph"/>
              <w:ind w:left="145" w:hanging="145"/>
              <w:rPr>
                <w:color w:val="002060"/>
                <w:sz w:val="20"/>
                <w:szCs w:val="20"/>
              </w:rPr>
            </w:pPr>
            <w:r w:rsidRPr="00AA6FAD">
              <w:rPr>
                <w:rFonts w:eastAsia="Mangal" w:cs="Calibri"/>
                <w:color w:val="002060"/>
                <w:sz w:val="20"/>
                <w:szCs w:val="20"/>
                <w:lang w:eastAsia="hi-IN" w:bidi="hi-IN"/>
              </w:rPr>
              <w:t>Staff should n</w:t>
            </w:r>
            <w:r w:rsidRPr="00AA6FAD">
              <w:rPr>
                <w:color w:val="002060"/>
                <w:sz w:val="20"/>
                <w:szCs w:val="20"/>
              </w:rPr>
              <w:t xml:space="preserve">ot to return to or attend school in the event of the following: </w:t>
            </w:r>
          </w:p>
          <w:p w:rsidR="00AA6FAD" w:rsidRPr="00AA6FAD" w:rsidRDefault="00AA6FAD" w:rsidP="00AA6FAD">
            <w:pPr>
              <w:pStyle w:val="ListParagraph"/>
              <w:numPr>
                <w:ilvl w:val="0"/>
                <w:numId w:val="34"/>
              </w:numPr>
              <w:rPr>
                <w:color w:val="002060"/>
                <w:sz w:val="20"/>
                <w:szCs w:val="20"/>
              </w:rPr>
            </w:pPr>
            <w:r w:rsidRPr="00AA6FAD">
              <w:rPr>
                <w:color w:val="002060"/>
                <w:sz w:val="20"/>
                <w:szCs w:val="20"/>
              </w:rPr>
              <w:t xml:space="preserve">if they live with someone who has symptoms of the virus </w:t>
            </w:r>
          </w:p>
          <w:p w:rsidR="00AA6FAD" w:rsidRPr="00AA6FAD" w:rsidRDefault="00AA6FAD" w:rsidP="00AA6FAD">
            <w:pPr>
              <w:pStyle w:val="ListParagraph"/>
              <w:numPr>
                <w:ilvl w:val="0"/>
                <w:numId w:val="34"/>
              </w:numPr>
              <w:rPr>
                <w:color w:val="002060"/>
                <w:sz w:val="20"/>
                <w:szCs w:val="20"/>
              </w:rPr>
            </w:pPr>
            <w:r w:rsidRPr="00AA6FAD">
              <w:rPr>
                <w:color w:val="002060"/>
                <w:sz w:val="20"/>
                <w:szCs w:val="20"/>
              </w:rPr>
              <w:t xml:space="preserve"> If they have travelled outside of Ireland; in such instances staff are advised to consult and follow latest Government advice in relation to foreign travel.</w:t>
            </w:r>
          </w:p>
          <w:p w:rsidR="00AA6FAD" w:rsidRPr="00823F4C" w:rsidRDefault="00AA6FAD" w:rsidP="00AA6FAD">
            <w:pPr>
              <w:pStyle w:val="ListParagraph"/>
              <w:ind w:left="287" w:hanging="287"/>
              <w:rPr>
                <w:color w:val="002060"/>
                <w:sz w:val="20"/>
                <w:szCs w:val="20"/>
              </w:rPr>
            </w:pPr>
            <w:r w:rsidRPr="00AA6FAD">
              <w:rPr>
                <w:color w:val="002060"/>
                <w:sz w:val="20"/>
                <w:szCs w:val="20"/>
              </w:rPr>
              <w:t>Staff should</w:t>
            </w:r>
            <w:r w:rsidRPr="00823F4C">
              <w:rPr>
                <w:color w:val="002060"/>
                <w:sz w:val="20"/>
                <w:szCs w:val="20"/>
              </w:rPr>
              <w:t xml:space="preserve"> cooperate with any public health personnel and their school for contact tracing purposes and follow any public health advice given in the event of a case or outbreak in their school </w:t>
            </w:r>
          </w:p>
          <w:p w:rsidR="00AA6FAD" w:rsidRPr="00823F4C" w:rsidRDefault="00AA6FAD" w:rsidP="00262FD8">
            <w:pPr>
              <w:pStyle w:val="ListParagraph"/>
              <w:ind w:left="287" w:hanging="287"/>
              <w:rPr>
                <w:color w:val="002060"/>
                <w:sz w:val="20"/>
                <w:szCs w:val="20"/>
              </w:rPr>
            </w:pPr>
            <w:r w:rsidRPr="00823F4C">
              <w:rPr>
                <w:color w:val="002060"/>
                <w:sz w:val="20"/>
                <w:szCs w:val="20"/>
              </w:rPr>
              <w:lastRenderedPageBreak/>
              <w:t>Staff should undergo any COVID-19 testing that may be required in their school as part of mass or serial testing as advised by Public Health</w:t>
            </w:r>
          </w:p>
          <w:p w:rsidR="00AA6FAD" w:rsidRDefault="00AA6FAD">
            <w:pPr>
              <w:ind w:right="109"/>
              <w:rPr>
                <w:rFonts w:cs="Calibri"/>
                <w:bCs/>
                <w:color w:val="000000"/>
                <w:sz w:val="20"/>
              </w:rPr>
            </w:pPr>
          </w:p>
          <w:p w:rsidR="00310F0E" w:rsidRDefault="007A4847">
            <w:pPr>
              <w:ind w:right="109"/>
            </w:pPr>
            <w:r>
              <w:rPr>
                <w:rFonts w:cs="Calibri"/>
                <w:color w:val="000000"/>
                <w:spacing w:val="-3"/>
                <w:sz w:val="20"/>
              </w:rPr>
              <w:t>Staff can follow</w:t>
            </w:r>
            <w:r>
              <w:rPr>
                <w:rFonts w:cs="Calibri"/>
                <w:color w:val="000000"/>
                <w:spacing w:val="-1"/>
                <w:sz w:val="20"/>
                <w:u w:val="single"/>
              </w:rPr>
              <w:t> </w:t>
            </w:r>
            <w:r>
              <w:rPr>
                <w:rFonts w:cs="Calibri"/>
                <w:color w:val="0000FF"/>
                <w:spacing w:val="-2"/>
                <w:sz w:val="20"/>
                <w:u w:val="single"/>
              </w:rPr>
              <w:t>https://www2.hse.ie/</w:t>
            </w:r>
            <w:r>
              <w:rPr>
                <w:rFonts w:cs="Calibri"/>
                <w:color w:val="000000"/>
                <w:sz w:val="20"/>
              </w:rPr>
              <w:t> </w:t>
            </w:r>
            <w:r>
              <w:rPr>
                <w:rFonts w:cs="Calibri"/>
                <w:color w:val="000000"/>
                <w:spacing w:val="-2"/>
                <w:sz w:val="20"/>
              </w:rPr>
              <w:t>for</w:t>
            </w:r>
            <w:r>
              <w:rPr>
                <w:rFonts w:cs="Calibri"/>
                <w:color w:val="000000"/>
                <w:spacing w:val="-1"/>
                <w:sz w:val="20"/>
              </w:rPr>
              <w:t xml:space="preserve"> regular </w:t>
            </w:r>
            <w:r>
              <w:rPr>
                <w:rFonts w:cs="Calibri"/>
                <w:color w:val="000000"/>
                <w:spacing w:val="-2"/>
                <w:sz w:val="20"/>
              </w:rPr>
              <w:t xml:space="preserve">updates or can contact HSELive for advice  </w:t>
            </w:r>
            <w:r>
              <w:rPr>
                <w:rFonts w:cs="Calibri"/>
                <w:b/>
                <w:color w:val="000000"/>
                <w:sz w:val="20"/>
              </w:rPr>
              <w:t>1850</w:t>
            </w:r>
            <w:r>
              <w:rPr>
                <w:rFonts w:cs="Calibri"/>
                <w:b/>
                <w:color w:val="000000"/>
                <w:spacing w:val="-2"/>
                <w:sz w:val="20"/>
              </w:rPr>
              <w:t> </w:t>
            </w:r>
            <w:r>
              <w:rPr>
                <w:rFonts w:cs="Calibri"/>
                <w:b/>
                <w:color w:val="000000"/>
                <w:sz w:val="20"/>
              </w:rPr>
              <w:t>241850</w:t>
            </w:r>
          </w:p>
        </w:tc>
        <w:tc>
          <w:tcPr>
            <w:tcW w:w="1276"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 xml:space="preserve">Requires monitoring </w:t>
            </w:r>
          </w:p>
        </w:tc>
        <w:tc>
          <w:tcPr>
            <w:tcW w:w="241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Board of Management Principal</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 xml:space="preserve">Staff </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 xml:space="preserve">Visitors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c>
          <w:tcPr>
            <w:tcW w:w="28" w:type="dxa"/>
          </w:tcPr>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5"/>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c>
          <w:tcPr>
            <w:tcW w:w="28" w:type="dxa"/>
          </w:tcPr>
          <w:p w:rsidR="00310F0E" w:rsidRDefault="00310F0E">
            <w:pPr>
              <w:widowControl w:val="0"/>
              <w:tabs>
                <w:tab w:val="left" w:pos="1418"/>
              </w:tabs>
              <w:autoSpaceDE w:val="0"/>
            </w:pPr>
          </w:p>
        </w:tc>
      </w:tr>
    </w:tbl>
    <w:p w:rsidR="00310F0E" w:rsidRDefault="00310F0E">
      <w:pPr>
        <w:rPr>
          <w:rFonts w:cs="Calibri"/>
        </w:rPr>
      </w:pPr>
    </w:p>
    <w:p w:rsidR="00310F0E" w:rsidRDefault="00310F0E">
      <w:pPr>
        <w:pageBreakBefore/>
        <w:suppressAutoHyphens w:val="0"/>
        <w:spacing w:line="256" w:lineRule="auto"/>
        <w:rPr>
          <w:rFonts w:cs="Calibri"/>
        </w:rPr>
      </w:pPr>
    </w:p>
    <w:p w:rsidR="00310F0E" w:rsidRDefault="00310F0E">
      <w:pPr>
        <w:rPr>
          <w:rFonts w:cs="Calibri"/>
        </w:rPr>
      </w:pPr>
    </w:p>
    <w:tbl>
      <w:tblPr>
        <w:tblW w:w="15735" w:type="dxa"/>
        <w:tblInd w:w="-710" w:type="dxa"/>
        <w:tblLayout w:type="fixed"/>
        <w:tblCellMar>
          <w:left w:w="10" w:type="dxa"/>
          <w:right w:w="10" w:type="dxa"/>
        </w:tblCellMar>
        <w:tblLook w:val="04A0"/>
      </w:tblPr>
      <w:tblGrid>
        <w:gridCol w:w="1560"/>
        <w:gridCol w:w="2977"/>
        <w:gridCol w:w="3513"/>
        <w:gridCol w:w="3999"/>
        <w:gridCol w:w="1276"/>
        <w:gridCol w:w="2410"/>
      </w:tblGrid>
      <w:tr w:rsidR="00310F0E">
        <w:tc>
          <w:tcPr>
            <w:tcW w:w="1560"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977"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512"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00"/>
                <w:sz w:val="28"/>
                <w:szCs w:val="28"/>
                <w:shd w:val="clear" w:color="auto" w:fill="7030A0"/>
                <w:lang w:val="en-IE" w:eastAsia="hi-IN" w:bidi="hi-IN"/>
              </w:rPr>
              <w:t>Hygiene</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c>
          <w:tcPr>
            <w:tcW w:w="1560"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977"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512"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All 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Pupils</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 xml:space="preserve">Visitors </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Contractors</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 xml:space="preserve">Public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t>•Death</w:t>
            </w:r>
          </w:p>
        </w:tc>
        <w:tc>
          <w:tcPr>
            <w:tcW w:w="7512"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spacing w:line="278" w:lineRule="exact"/>
              <w:ind w:left="108" w:right="369"/>
              <w:rPr>
                <w:rFonts w:cs="Calibri"/>
                <w:szCs w:val="24"/>
              </w:rPr>
            </w:pPr>
            <w:r>
              <w:rPr>
                <w:rFonts w:cs="Calibri"/>
                <w:szCs w:val="24"/>
              </w:rPr>
              <w:t>The Board of Management will ensure that:</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Appropriate signage in line with public health guidelines will be displayed throughout school facility (buildings and grounds).  </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Appropriate social distancing markings are in place  </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Necessary PPE is available to staff </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Standard cleaning and maintenance regimes are put in place and records retained </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Toilet facilities are cleaned regularly  </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Drinking bottles can only be filled for children by a member of staff who will adopt the required sanitizing procedures before and after filling the child’s bottle. The same procedure will be followed when a member of staff is refilling their own drinking bottle.</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Equipment sharing is minimised. Staff will only share classroom resources that have been sanitized.</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Staff will bring their own lunch utensils </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There is regular cleaning of frequently touched surfaces and that staff are provided with essential cleaning materials to keep their own work areas clean (for example wipes/disinfection products, paper towels and waste bins/bags)</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Social distancing guidelines/Covid-compliant measures will be place, as far as is possible.</w:t>
            </w:r>
          </w:p>
          <w:p w:rsidR="00310F0E" w:rsidRDefault="007A4847">
            <w:pPr>
              <w:pStyle w:val="ListParagraph"/>
              <w:numPr>
                <w:ilvl w:val="0"/>
                <w:numId w:val="16"/>
              </w:numPr>
              <w:spacing w:after="0" w:line="240" w:lineRule="auto"/>
              <w:ind w:left="381" w:right="369" w:hanging="357"/>
              <w:jc w:val="both"/>
              <w:textAlignment w:val="auto"/>
            </w:pPr>
            <w:r>
              <w:rPr>
                <w:rFonts w:eastAsia="Calibri" w:cs="Calibri"/>
                <w:color w:val="000000"/>
                <w:szCs w:val="24"/>
                <w:lang w:val="en-IE" w:eastAsia="en-IE"/>
              </w:rPr>
              <w:t>There is a staggered use of the staffroom and additional staff break-time facilities are provided in the Library and outside the building, in line with social distancing</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Bins are provided for disposal of waste materials (tissues, paper towels, wipes, etc.) and adequate waste collection arrangements are in place to ensure these bins  do not overflow </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All waste collection points are emptied regularly throughout and at the end of each school day. </w:t>
            </w:r>
          </w:p>
          <w:p w:rsidR="00310F0E" w:rsidRDefault="007A4847">
            <w:pPr>
              <w:pStyle w:val="ListParagraph"/>
              <w:numPr>
                <w:ilvl w:val="0"/>
                <w:numId w:val="16"/>
              </w:numPr>
              <w:spacing w:after="0" w:line="240" w:lineRule="auto"/>
              <w:ind w:left="381" w:right="369" w:hanging="357"/>
              <w:jc w:val="both"/>
              <w:textAlignment w:val="auto"/>
              <w:rPr>
                <w:rFonts w:cs="Calibri"/>
                <w:szCs w:val="24"/>
              </w:rPr>
            </w:pPr>
            <w:r>
              <w:rPr>
                <w:rFonts w:cs="Calibri"/>
                <w:szCs w:val="24"/>
              </w:rPr>
              <w:t xml:space="preserve">Staff use gloves when removing rubbish bags or handling and disposing of </w:t>
            </w:r>
            <w:r>
              <w:rPr>
                <w:rFonts w:cs="Calibri"/>
                <w:szCs w:val="24"/>
              </w:rPr>
              <w:lastRenderedPageBreak/>
              <w:t>any waste and they wash hands with soap and water for at least 20 seconds afterwards</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310F0E">
            <w:pPr>
              <w:widowControl w:val="0"/>
              <w:tabs>
                <w:tab w:val="left" w:pos="1418"/>
              </w:tabs>
              <w:autoSpaceDE w:val="0"/>
              <w:jc w:val="center"/>
              <w:rPr>
                <w:rFonts w:eastAsia="Mangal" w:cs="Calibri"/>
                <w:szCs w:val="24"/>
                <w:lang w:eastAsia="hi-IN" w:bidi="hi-IN"/>
              </w:rPr>
            </w:pPr>
          </w:p>
          <w:p w:rsidR="00310F0E" w:rsidRDefault="007A4847">
            <w:pPr>
              <w:widowControl w:val="0"/>
              <w:tabs>
                <w:tab w:val="left" w:pos="1418"/>
              </w:tabs>
              <w:autoSpaceDE w:val="0"/>
              <w:jc w:val="center"/>
              <w:rPr>
                <w:rFonts w:eastAsia="Mangal" w:cs="Calibri"/>
                <w:szCs w:val="24"/>
                <w:lang w:eastAsia="hi-IN" w:bidi="hi-IN"/>
              </w:rPr>
            </w:pPr>
            <w:r>
              <w:rPr>
                <w:rFonts w:eastAsia="Mangal" w:cs="Calibri"/>
                <w:szCs w:val="24"/>
                <w:lang w:eastAsia="hi-IN" w:bidi="hi-IN"/>
              </w:rPr>
              <w:t>Requires monitoring</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Cs w:val="24"/>
                <w:lang w:eastAsia="hi-IN" w:bidi="hi-IN"/>
              </w:rPr>
            </w:pPr>
            <w:r>
              <w:rPr>
                <w:rFonts w:eastAsia="Mangal" w:cs="Calibri"/>
                <w:szCs w:val="24"/>
                <w:lang w:eastAsia="hi-IN" w:bidi="hi-IN"/>
              </w:rPr>
              <w:t>Board of Management Principal</w:t>
            </w:r>
          </w:p>
          <w:p w:rsidR="00310F0E" w:rsidRDefault="007A4847">
            <w:pPr>
              <w:widowControl w:val="0"/>
              <w:tabs>
                <w:tab w:val="left" w:pos="1418"/>
              </w:tabs>
              <w:autoSpaceDE w:val="0"/>
              <w:snapToGrid w:val="0"/>
              <w:rPr>
                <w:rFonts w:eastAsia="Mangal" w:cs="Calibri"/>
                <w:szCs w:val="24"/>
                <w:lang w:eastAsia="hi-IN" w:bidi="hi-IN"/>
              </w:rPr>
            </w:pPr>
            <w:r>
              <w:rPr>
                <w:rFonts w:eastAsia="Mangal" w:cs="Calibri"/>
                <w:szCs w:val="24"/>
                <w:lang w:eastAsia="hi-IN" w:bidi="hi-IN"/>
              </w:rPr>
              <w:t>Staff</w:t>
            </w:r>
          </w:p>
          <w:p w:rsidR="00310F0E" w:rsidRDefault="007A4847">
            <w:pPr>
              <w:widowControl w:val="0"/>
              <w:tabs>
                <w:tab w:val="left" w:pos="1418"/>
              </w:tabs>
              <w:autoSpaceDE w:val="0"/>
              <w:snapToGrid w:val="0"/>
              <w:rPr>
                <w:rFonts w:eastAsia="Mangal" w:cs="Calibri"/>
                <w:szCs w:val="24"/>
                <w:lang w:eastAsia="hi-IN" w:bidi="hi-IN"/>
              </w:rPr>
            </w:pPr>
            <w:r>
              <w:rPr>
                <w:rFonts w:eastAsia="Mangal" w:cs="Calibri"/>
                <w:szCs w:val="24"/>
                <w:lang w:eastAsia="hi-IN" w:bidi="hi-IN"/>
              </w:rPr>
              <w:t>Visitors</w:t>
            </w:r>
          </w:p>
          <w:p w:rsidR="00310F0E" w:rsidRDefault="00310F0E">
            <w:pPr>
              <w:widowControl w:val="0"/>
              <w:tabs>
                <w:tab w:val="left" w:pos="1418"/>
              </w:tabs>
              <w:autoSpaceDE w:val="0"/>
              <w:rPr>
                <w:rFonts w:eastAsia="Mangal" w:cs="Calibri"/>
                <w:szCs w:val="24"/>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18"/>
                <w:u w:val="single"/>
                <w:lang w:eastAsia="hi-IN" w:bidi="hi-IN"/>
              </w:rPr>
              <w:lastRenderedPageBreak/>
              <w:t>Risk Level Calculation</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18"/>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18"/>
                <w:u w:val="single"/>
                <w:lang w:eastAsia="hi-IN" w:bidi="hi-IN"/>
              </w:rPr>
              <w:t>Risk Level Action</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 xml:space="preserve">1-5      Trivial risk           Acceptable </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6-10    Medium risk      Requires monitoring</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11-15  Severe risk         Requires immediate further action and control</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18"/>
                <w:u w:val="single"/>
                <w:lang w:eastAsia="hi-IN" w:bidi="hi-IN"/>
              </w:rPr>
              <w:t>Assessment Date</w:t>
            </w:r>
            <w:r>
              <w:rPr>
                <w:rFonts w:eastAsia="Mangal" w:cs="Calibri"/>
                <w:sz w:val="18"/>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18"/>
                <w:u w:val="single"/>
                <w:lang w:eastAsia="hi-IN" w:bidi="hi-IN"/>
              </w:rPr>
              <w:t>Assessor’s Name</w:t>
            </w:r>
            <w:r>
              <w:rPr>
                <w:rFonts w:eastAsia="Mangal" w:cs="Calibri"/>
                <w:sz w:val="18"/>
                <w:lang w:eastAsia="hi-IN" w:bidi="hi-IN"/>
              </w:rPr>
              <w:t xml:space="preserve">:      </w:t>
            </w:r>
          </w:p>
        </w:tc>
      </w:tr>
    </w:tbl>
    <w:p w:rsidR="00310F0E" w:rsidRDefault="00310F0E">
      <w:pPr>
        <w:pageBreakBefore/>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32"/>
                <w:szCs w:val="32"/>
                <w:lang w:val="en-IE" w:eastAsia="hi-IN" w:bidi="hi-IN"/>
              </w:rPr>
              <w:t xml:space="preserve">Social Distancing  </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rPr>
          <w:trHeight w:val="227"/>
        </w:trPr>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lang w:eastAsia="hi-IN" w:bidi="hi-IN"/>
              </w:rP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18"/>
                <w:lang w:val="en-IE" w:eastAsia="hi-IN" w:bidi="hi-IN"/>
              </w:rPr>
            </w:pPr>
            <w:r>
              <w:rPr>
                <w:rFonts w:eastAsia="Mangal" w:cs="Calibri"/>
                <w:sz w:val="18"/>
                <w:lang w:val="en-IE" w:eastAsia="hi-IN" w:bidi="hi-IN"/>
              </w:rPr>
              <w:t>All staff</w:t>
            </w:r>
          </w:p>
          <w:p w:rsidR="00310F0E" w:rsidRDefault="007A4847">
            <w:pPr>
              <w:widowControl w:val="0"/>
              <w:tabs>
                <w:tab w:val="left" w:pos="1418"/>
              </w:tabs>
              <w:autoSpaceDE w:val="0"/>
              <w:jc w:val="center"/>
              <w:rPr>
                <w:rFonts w:eastAsia="Mangal" w:cs="Calibri"/>
                <w:sz w:val="18"/>
                <w:lang w:val="en-IE" w:eastAsia="hi-IN" w:bidi="hi-IN"/>
              </w:rPr>
            </w:pPr>
            <w:r>
              <w:rPr>
                <w:rFonts w:eastAsia="Mangal" w:cs="Calibri"/>
                <w:sz w:val="18"/>
                <w:lang w:val="en-IE" w:eastAsia="hi-IN" w:bidi="hi-IN"/>
              </w:rPr>
              <w:t xml:space="preserve">Pupils </w:t>
            </w:r>
          </w:p>
          <w:p w:rsidR="00310F0E" w:rsidRDefault="007A4847">
            <w:pPr>
              <w:widowControl w:val="0"/>
              <w:tabs>
                <w:tab w:val="left" w:pos="1418"/>
              </w:tabs>
              <w:autoSpaceDE w:val="0"/>
              <w:jc w:val="center"/>
              <w:rPr>
                <w:rFonts w:eastAsia="Mangal" w:cs="Calibri"/>
                <w:sz w:val="18"/>
                <w:lang w:val="en-IE" w:eastAsia="hi-IN" w:bidi="hi-IN"/>
              </w:rPr>
            </w:pPr>
            <w:r>
              <w:rPr>
                <w:rFonts w:eastAsia="Mangal" w:cs="Calibri"/>
                <w:sz w:val="18"/>
                <w:lang w:val="en-IE" w:eastAsia="hi-IN" w:bidi="hi-IN"/>
              </w:rPr>
              <w:t xml:space="preserve">Visitors </w:t>
            </w:r>
          </w:p>
          <w:p w:rsidR="00310F0E" w:rsidRDefault="007A4847">
            <w:pPr>
              <w:widowControl w:val="0"/>
              <w:tabs>
                <w:tab w:val="left" w:pos="1418"/>
              </w:tabs>
              <w:autoSpaceDE w:val="0"/>
              <w:jc w:val="center"/>
              <w:rPr>
                <w:rFonts w:eastAsia="Mangal" w:cs="Calibri"/>
                <w:sz w:val="18"/>
                <w:lang w:val="en-IE" w:eastAsia="hi-IN" w:bidi="hi-IN"/>
              </w:rPr>
            </w:pPr>
            <w:r>
              <w:rPr>
                <w:rFonts w:eastAsia="Mangal" w:cs="Calibri"/>
                <w:sz w:val="18"/>
                <w:lang w:val="en-IE" w:eastAsia="hi-IN" w:bidi="hi-IN"/>
              </w:rPr>
              <w:t>Contractors</w:t>
            </w:r>
          </w:p>
          <w:p w:rsidR="00310F0E" w:rsidRDefault="007A4847">
            <w:pPr>
              <w:widowControl w:val="0"/>
              <w:tabs>
                <w:tab w:val="left" w:pos="1418"/>
              </w:tabs>
              <w:autoSpaceDE w:val="0"/>
              <w:jc w:val="center"/>
            </w:pPr>
            <w:r>
              <w:rPr>
                <w:rFonts w:eastAsia="Mangal" w:cs="Calibri"/>
                <w:sz w:val="18"/>
                <w:lang w:val="en-IE" w:eastAsia="hi-IN" w:bidi="hi-IN"/>
              </w:rPr>
              <w:t>Public</w:t>
            </w:r>
          </w:p>
          <w:p w:rsidR="00310F0E" w:rsidRDefault="00310F0E">
            <w:pPr>
              <w:widowControl w:val="0"/>
              <w:tabs>
                <w:tab w:val="left" w:pos="1418"/>
              </w:tabs>
              <w:autoSpaceDE w:val="0"/>
              <w:jc w:val="center"/>
              <w:rPr>
                <w:rFonts w:eastAsia="Mangal" w:cs="Calibri"/>
                <w:sz w:val="18"/>
                <w:lang w:eastAsia="hi-IN" w:bidi="hi-IN"/>
              </w:rPr>
            </w:pPr>
          </w:p>
          <w:p w:rsidR="00310F0E" w:rsidRDefault="00310F0E">
            <w:pPr>
              <w:widowControl w:val="0"/>
              <w:tabs>
                <w:tab w:val="left" w:pos="1418"/>
              </w:tabs>
              <w:autoSpaceDE w:val="0"/>
              <w:jc w:val="center"/>
              <w:rPr>
                <w:rFonts w:eastAsia="Mangal" w:cs="Calibri"/>
                <w:sz w:val="18"/>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lastRenderedPageBreak/>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ind w:right="85"/>
            </w:pPr>
            <w:r>
              <w:rPr>
                <w:rFonts w:cs="Calibri"/>
                <w:bCs/>
                <w:color w:val="000000"/>
                <w:spacing w:val="-1"/>
                <w:w w:val="102"/>
                <w:sz w:val="18"/>
              </w:rPr>
              <w:lastRenderedPageBreak/>
              <w:t>Physical distancing is currently a key control measure in reducing the spread of infection.</w:t>
            </w:r>
          </w:p>
          <w:p w:rsidR="00310F0E" w:rsidRDefault="007A4847">
            <w:pPr>
              <w:ind w:right="85"/>
            </w:pPr>
            <w:r>
              <w:rPr>
                <w:rFonts w:cs="Calibri"/>
                <w:color w:val="000000"/>
                <w:spacing w:val="-1"/>
                <w:w w:val="102"/>
                <w:sz w:val="18"/>
              </w:rPr>
              <w:t>The Board of Mangement will</w:t>
            </w:r>
            <w:r>
              <w:rPr>
                <w:rFonts w:cs="Calibri"/>
                <w:color w:val="000000"/>
                <w:spacing w:val="-2"/>
                <w:sz w:val="18"/>
              </w:rPr>
              <w:t> ensure that:</w:t>
            </w:r>
          </w:p>
          <w:p w:rsidR="00310F0E" w:rsidRDefault="007A4847">
            <w:pPr>
              <w:pStyle w:val="ListParagraph"/>
              <w:numPr>
                <w:ilvl w:val="0"/>
                <w:numId w:val="17"/>
              </w:numPr>
              <w:spacing w:after="0" w:line="240" w:lineRule="auto"/>
              <w:ind w:right="85"/>
              <w:jc w:val="both"/>
              <w:textAlignment w:val="auto"/>
              <w:rPr>
                <w:rFonts w:cs="Calibri"/>
                <w:color w:val="000000"/>
                <w:spacing w:val="-2"/>
                <w:sz w:val="18"/>
              </w:rPr>
            </w:pPr>
            <w:r>
              <w:rPr>
                <w:rFonts w:cs="Calibri"/>
                <w:color w:val="000000"/>
                <w:spacing w:val="-2"/>
                <w:sz w:val="18"/>
              </w:rPr>
              <w:t>Face coverings will be worn at all times where a 2 metre distance cannot be maintained</w:t>
            </w:r>
          </w:p>
          <w:p w:rsidR="00310F0E" w:rsidRDefault="007A4847">
            <w:pPr>
              <w:pStyle w:val="ListParagraph"/>
              <w:numPr>
                <w:ilvl w:val="0"/>
                <w:numId w:val="17"/>
              </w:numPr>
              <w:spacing w:after="0" w:line="240" w:lineRule="auto"/>
              <w:ind w:right="85"/>
              <w:jc w:val="both"/>
              <w:textAlignment w:val="auto"/>
            </w:pPr>
            <w:r>
              <w:rPr>
                <w:rFonts w:cs="Calibri"/>
                <w:color w:val="000000"/>
                <w:spacing w:val="-2"/>
                <w:sz w:val="18"/>
              </w:rPr>
              <w:t xml:space="preserve">All persons will adhere to relevant social </w:t>
            </w:r>
            <w:r>
              <w:rPr>
                <w:rFonts w:cs="Calibri"/>
                <w:color w:val="000000"/>
                <w:w w:val="102"/>
                <w:sz w:val="18"/>
              </w:rPr>
              <w:t>distancing</w:t>
            </w:r>
            <w:r>
              <w:rPr>
                <w:rFonts w:cs="Calibri"/>
                <w:color w:val="000000"/>
                <w:spacing w:val="-1"/>
                <w:sz w:val="18"/>
              </w:rPr>
              <w:t> </w:t>
            </w:r>
            <w:r>
              <w:rPr>
                <w:rFonts w:cs="Calibri"/>
                <w:color w:val="000000"/>
                <w:w w:val="102"/>
                <w:sz w:val="18"/>
              </w:rPr>
              <w:t>rules</w:t>
            </w:r>
            <w:r>
              <w:rPr>
                <w:rFonts w:cs="Calibri"/>
                <w:color w:val="000000"/>
                <w:sz w:val="18"/>
              </w:rPr>
              <w:t> </w:t>
            </w:r>
            <w:r>
              <w:rPr>
                <w:rFonts w:cs="Calibri"/>
                <w:color w:val="000000"/>
                <w:spacing w:val="-2"/>
                <w:w w:val="102"/>
                <w:sz w:val="18"/>
              </w:rPr>
              <w:t>in</w:t>
            </w:r>
            <w:r>
              <w:rPr>
                <w:rFonts w:cs="Calibri"/>
                <w:color w:val="000000"/>
                <w:sz w:val="18"/>
              </w:rPr>
              <w:t> </w:t>
            </w:r>
            <w:r>
              <w:rPr>
                <w:rFonts w:cs="Calibri"/>
                <w:color w:val="000000"/>
                <w:spacing w:val="-1"/>
                <w:w w:val="102"/>
                <w:sz w:val="18"/>
              </w:rPr>
              <w:t>relation</w:t>
            </w:r>
            <w:r>
              <w:rPr>
                <w:rFonts w:cs="Calibri"/>
                <w:color w:val="000000"/>
                <w:spacing w:val="2"/>
                <w:sz w:val="18"/>
              </w:rPr>
              <w:t> </w:t>
            </w:r>
            <w:r>
              <w:rPr>
                <w:rFonts w:cs="Calibri"/>
                <w:color w:val="000000"/>
                <w:w w:val="102"/>
                <w:sz w:val="18"/>
              </w:rPr>
              <w:t>to entering the</w:t>
            </w:r>
          </w:p>
          <w:p w:rsidR="00310F0E" w:rsidRDefault="007A4847">
            <w:pPr>
              <w:ind w:left="360" w:right="85"/>
            </w:pPr>
            <w:r>
              <w:rPr>
                <w:rFonts w:cs="Calibri"/>
                <w:color w:val="000000"/>
                <w:w w:val="102"/>
                <w:sz w:val="18"/>
              </w:rPr>
              <w:t xml:space="preserve">         school, when using school  facilities and while working</w:t>
            </w:r>
            <w:r>
              <w:rPr>
                <w:rFonts w:cs="Calibri"/>
                <w:color w:val="000000"/>
                <w:spacing w:val="1"/>
                <w:sz w:val="18"/>
              </w:rPr>
              <w:t xml:space="preserve"> in </w:t>
            </w:r>
            <w:r>
              <w:rPr>
                <w:rFonts w:cs="Calibri"/>
                <w:color w:val="000000"/>
                <w:spacing w:val="-1"/>
                <w:w w:val="102"/>
                <w:sz w:val="18"/>
              </w:rPr>
              <w:t xml:space="preserve">the school </w:t>
            </w:r>
            <w:r>
              <w:rPr>
                <w:rFonts w:cs="Calibri"/>
                <w:color w:val="000000"/>
                <w:sz w:val="18"/>
              </w:rPr>
              <w:t> </w:t>
            </w:r>
          </w:p>
          <w:p w:rsidR="00310F0E" w:rsidRDefault="007A4847">
            <w:pPr>
              <w:pStyle w:val="ListParagraph"/>
              <w:numPr>
                <w:ilvl w:val="0"/>
                <w:numId w:val="17"/>
              </w:numPr>
              <w:spacing w:after="0" w:line="240" w:lineRule="auto"/>
              <w:ind w:right="85"/>
              <w:jc w:val="both"/>
              <w:textAlignment w:val="auto"/>
            </w:pPr>
            <w:r>
              <w:rPr>
                <w:rFonts w:cs="Calibri"/>
                <w:color w:val="000000"/>
                <w:w w:val="102"/>
                <w:sz w:val="18"/>
              </w:rPr>
              <w:t>Physical spacing (2 metres apart currently) for work stations and common spaces, such as entrances/exits, lifts,  staffkithchen areas, , stairs, where congregation or queuing of staff, or students of visitors might occur</w:t>
            </w:r>
          </w:p>
          <w:p w:rsidR="00310F0E" w:rsidRDefault="007A4847">
            <w:pPr>
              <w:pStyle w:val="ListParagraph"/>
              <w:numPr>
                <w:ilvl w:val="0"/>
                <w:numId w:val="17"/>
              </w:numPr>
              <w:spacing w:after="0" w:line="240" w:lineRule="auto"/>
              <w:ind w:right="85"/>
              <w:jc w:val="both"/>
              <w:textAlignment w:val="auto"/>
            </w:pPr>
            <w:r>
              <w:rPr>
                <w:rFonts w:cs="Calibri"/>
                <w:color w:val="000000"/>
                <w:spacing w:val="-1"/>
                <w:w w:val="102"/>
                <w:sz w:val="18"/>
              </w:rPr>
              <w:t>Break</w:t>
            </w:r>
            <w:r>
              <w:rPr>
                <w:rFonts w:cs="Calibri"/>
                <w:color w:val="000000"/>
                <w:sz w:val="18"/>
              </w:rPr>
              <w:t> </w:t>
            </w:r>
            <w:r>
              <w:rPr>
                <w:rFonts w:cs="Calibri"/>
                <w:color w:val="000000"/>
                <w:w w:val="102"/>
                <w:sz w:val="18"/>
              </w:rPr>
              <w:t>times</w:t>
            </w:r>
            <w:r>
              <w:rPr>
                <w:rFonts w:cs="Calibri"/>
                <w:color w:val="000000"/>
                <w:spacing w:val="2"/>
                <w:sz w:val="18"/>
              </w:rPr>
              <w:t> </w:t>
            </w:r>
            <w:r>
              <w:rPr>
                <w:rFonts w:cs="Calibri"/>
                <w:color w:val="000000"/>
                <w:spacing w:val="-1"/>
                <w:w w:val="102"/>
                <w:sz w:val="18"/>
              </w:rPr>
              <w:t>will</w:t>
            </w:r>
            <w:r>
              <w:rPr>
                <w:rFonts w:cs="Calibri"/>
                <w:color w:val="000000"/>
                <w:sz w:val="18"/>
              </w:rPr>
              <w:t> </w:t>
            </w:r>
            <w:r>
              <w:rPr>
                <w:rFonts w:cs="Calibri"/>
                <w:color w:val="000000"/>
                <w:spacing w:val="-1"/>
                <w:w w:val="102"/>
                <w:sz w:val="18"/>
              </w:rPr>
              <w:t>be</w:t>
            </w:r>
            <w:r>
              <w:rPr>
                <w:rFonts w:cs="Calibri"/>
                <w:color w:val="000000"/>
                <w:sz w:val="18"/>
              </w:rPr>
              <w:t> organized over two periods for staff.</w:t>
            </w:r>
          </w:p>
          <w:p w:rsidR="00310F0E" w:rsidRDefault="007A4847">
            <w:pPr>
              <w:pStyle w:val="ListParagraph"/>
              <w:numPr>
                <w:ilvl w:val="0"/>
                <w:numId w:val="17"/>
              </w:numPr>
              <w:spacing w:after="0" w:line="240" w:lineRule="auto"/>
              <w:ind w:right="85"/>
              <w:jc w:val="both"/>
              <w:textAlignment w:val="auto"/>
            </w:pPr>
            <w:r>
              <w:rPr>
                <w:rFonts w:cs="Calibri"/>
                <w:color w:val="000000"/>
                <w:sz w:val="18"/>
              </w:rPr>
              <w:t xml:space="preserve">Strictly  delinated areas for chldren while on their play breaks will be in place  </w:t>
            </w:r>
            <w:r>
              <w:rPr>
                <w:rFonts w:cs="Calibri"/>
                <w:color w:val="000000"/>
                <w:w w:val="102"/>
                <w:sz w:val="18"/>
              </w:rPr>
              <w:t>and</w:t>
            </w:r>
            <w:r>
              <w:rPr>
                <w:rFonts w:cs="Calibri"/>
                <w:color w:val="000000"/>
                <w:spacing w:val="1"/>
                <w:sz w:val="18"/>
              </w:rPr>
              <w:t> school supervision procedures will be strictly</w:t>
            </w:r>
            <w:r>
              <w:rPr>
                <w:rFonts w:cs="Calibri"/>
                <w:color w:val="000000"/>
                <w:sz w:val="18"/>
              </w:rPr>
              <w:t> </w:t>
            </w:r>
            <w:r>
              <w:rPr>
                <w:rFonts w:cs="Calibri"/>
                <w:color w:val="000000"/>
                <w:w w:val="102"/>
                <w:sz w:val="18"/>
              </w:rPr>
              <w:t>adhered</w:t>
            </w:r>
            <w:r>
              <w:rPr>
                <w:rFonts w:cs="Calibri"/>
                <w:color w:val="000000"/>
                <w:sz w:val="18"/>
              </w:rPr>
              <w:t> </w:t>
            </w:r>
            <w:r>
              <w:rPr>
                <w:rFonts w:cs="Calibri"/>
                <w:color w:val="000000"/>
                <w:w w:val="102"/>
                <w:sz w:val="18"/>
              </w:rPr>
              <w:t>to at all times.</w:t>
            </w:r>
          </w:p>
          <w:p w:rsidR="00310F0E" w:rsidRDefault="007A4847">
            <w:pPr>
              <w:pStyle w:val="ListParagraph"/>
              <w:numPr>
                <w:ilvl w:val="0"/>
                <w:numId w:val="17"/>
              </w:numPr>
              <w:spacing w:after="0" w:line="240" w:lineRule="auto"/>
              <w:ind w:right="85"/>
              <w:jc w:val="both"/>
              <w:textAlignment w:val="auto"/>
            </w:pPr>
            <w:r>
              <w:rPr>
                <w:rFonts w:cs="Calibri"/>
                <w:bCs/>
                <w:color w:val="000000"/>
                <w:sz w:val="18"/>
              </w:rPr>
              <w:t xml:space="preserve">Appropriate signage in line with public health guidelines will be displayed throughout school facility (buildings and grounds)  </w:t>
            </w:r>
          </w:p>
          <w:p w:rsidR="00310F0E" w:rsidRDefault="007A4847">
            <w:pPr>
              <w:pStyle w:val="ListParagraph"/>
              <w:numPr>
                <w:ilvl w:val="0"/>
                <w:numId w:val="17"/>
              </w:numPr>
              <w:spacing w:after="0" w:line="240" w:lineRule="auto"/>
              <w:ind w:right="85"/>
              <w:jc w:val="both"/>
              <w:textAlignment w:val="auto"/>
            </w:pPr>
            <w:r>
              <w:rPr>
                <w:rFonts w:cs="Calibri"/>
                <w:bCs/>
                <w:color w:val="000000"/>
                <w:sz w:val="18"/>
              </w:rPr>
              <w:t>Appropriate social distancing a</w:t>
            </w:r>
            <w:r w:rsidR="00262FD8">
              <w:rPr>
                <w:rFonts w:cs="Calibri"/>
                <w:bCs/>
                <w:color w:val="000000"/>
                <w:sz w:val="18"/>
              </w:rPr>
              <w:t>r</w:t>
            </w:r>
            <w:r>
              <w:rPr>
                <w:rFonts w:cs="Calibri"/>
                <w:bCs/>
                <w:color w:val="000000"/>
                <w:sz w:val="18"/>
              </w:rPr>
              <w:t xml:space="preserve">rangements will be in place throughout the facility </w:t>
            </w:r>
          </w:p>
          <w:p w:rsidR="00310F0E" w:rsidRDefault="007A4847">
            <w:pPr>
              <w:pStyle w:val="ListParagraph"/>
              <w:numPr>
                <w:ilvl w:val="0"/>
                <w:numId w:val="17"/>
              </w:numPr>
              <w:spacing w:after="0" w:line="240" w:lineRule="auto"/>
              <w:ind w:right="85"/>
              <w:jc w:val="both"/>
              <w:textAlignment w:val="auto"/>
            </w:pPr>
            <w:r>
              <w:rPr>
                <w:rFonts w:cs="Calibri"/>
                <w:bCs/>
                <w:color w:val="000000"/>
                <w:sz w:val="18"/>
              </w:rPr>
              <w:t xml:space="preserve">Meetings of staff </w:t>
            </w:r>
            <w:r>
              <w:rPr>
                <w:rFonts w:cs="Calibri"/>
                <w:bCs/>
                <w:sz w:val="18"/>
              </w:rPr>
              <w:t>will take place online or in the Hall of in the Parish Centre.</w:t>
            </w:r>
          </w:p>
          <w:p w:rsidR="00310F0E" w:rsidRDefault="007A4847">
            <w:pPr>
              <w:pStyle w:val="ListParagraph"/>
              <w:numPr>
                <w:ilvl w:val="0"/>
                <w:numId w:val="17"/>
              </w:numPr>
              <w:spacing w:after="0" w:line="240" w:lineRule="auto"/>
              <w:ind w:right="85"/>
              <w:jc w:val="both"/>
              <w:textAlignment w:val="auto"/>
            </w:pPr>
            <w:r>
              <w:rPr>
                <w:rFonts w:cs="Calibri"/>
                <w:bCs/>
                <w:color w:val="000000"/>
                <w:sz w:val="18"/>
              </w:rPr>
              <w:t xml:space="preserve">There is currently a strict ‘No Handshaking Policy’ in place within the school </w:t>
            </w:r>
          </w:p>
          <w:p w:rsidR="00310F0E" w:rsidRDefault="007A4847">
            <w:pPr>
              <w:pStyle w:val="ListParagraph"/>
              <w:numPr>
                <w:ilvl w:val="0"/>
                <w:numId w:val="17"/>
              </w:numPr>
              <w:spacing w:after="0" w:line="240" w:lineRule="auto"/>
              <w:ind w:right="85"/>
              <w:jc w:val="both"/>
              <w:textAlignment w:val="auto"/>
            </w:pPr>
            <w:r>
              <w:rPr>
                <w:rFonts w:cs="Calibri"/>
                <w:bCs/>
                <w:color w:val="000000"/>
                <w:sz w:val="18"/>
              </w:rPr>
              <w:t xml:space="preserve">All staff, contractors and visitors should avoid direct physical contact with any other persons, as far as possible </w:t>
            </w:r>
          </w:p>
          <w:p w:rsidR="00310F0E" w:rsidRDefault="00310F0E">
            <w:pPr>
              <w:spacing w:line="425" w:lineRule="exact"/>
              <w:ind w:right="85"/>
              <w:rPr>
                <w:rFonts w:cs="Calibri"/>
                <w:b/>
                <w:color w:val="000000"/>
                <w:sz w:val="18"/>
              </w:rPr>
            </w:pPr>
          </w:p>
          <w:p w:rsidR="00310F0E" w:rsidRDefault="007A4847">
            <w:pPr>
              <w:ind w:right="85"/>
            </w:pPr>
            <w:r>
              <w:rPr>
                <w:rFonts w:cs="Calibri"/>
                <w:color w:val="000000"/>
                <w:w w:val="102"/>
                <w:sz w:val="18"/>
              </w:rPr>
              <w:t>Requirements</w:t>
            </w:r>
            <w:r>
              <w:rPr>
                <w:rFonts w:cs="Calibri"/>
                <w:color w:val="000000"/>
                <w:sz w:val="18"/>
              </w:rPr>
              <w:t> </w:t>
            </w:r>
            <w:r>
              <w:rPr>
                <w:rFonts w:cs="Calibri"/>
                <w:color w:val="000000"/>
                <w:spacing w:val="-1"/>
                <w:w w:val="102"/>
                <w:sz w:val="18"/>
              </w:rPr>
              <w:t>for</w:t>
            </w:r>
            <w:r>
              <w:rPr>
                <w:rFonts w:cs="Calibri"/>
                <w:color w:val="000000"/>
                <w:sz w:val="18"/>
              </w:rPr>
              <w:t> </w:t>
            </w:r>
            <w:r>
              <w:rPr>
                <w:rFonts w:cs="Calibri"/>
                <w:color w:val="000000"/>
                <w:w w:val="102"/>
                <w:sz w:val="18"/>
              </w:rPr>
              <w:t>personnel</w:t>
            </w:r>
            <w:r>
              <w:rPr>
                <w:rFonts w:cs="Calibri"/>
                <w:color w:val="000000"/>
                <w:sz w:val="18"/>
              </w:rPr>
              <w:t> </w:t>
            </w:r>
            <w:r>
              <w:rPr>
                <w:rFonts w:cs="Calibri"/>
                <w:color w:val="000000"/>
                <w:w w:val="102"/>
                <w:sz w:val="18"/>
              </w:rPr>
              <w:t>working</w:t>
            </w:r>
            <w:r>
              <w:rPr>
                <w:rFonts w:cs="Calibri"/>
                <w:color w:val="000000"/>
                <w:spacing w:val="2"/>
                <w:sz w:val="18"/>
              </w:rPr>
              <w:t> </w:t>
            </w:r>
            <w:r>
              <w:rPr>
                <w:rFonts w:cs="Calibri"/>
                <w:color w:val="000000"/>
                <w:spacing w:val="-1"/>
                <w:w w:val="102"/>
                <w:sz w:val="18"/>
              </w:rPr>
              <w:t>within</w:t>
            </w:r>
            <w:r>
              <w:rPr>
                <w:rFonts w:cs="Calibri"/>
                <w:color w:val="000000"/>
                <w:spacing w:val="1"/>
                <w:sz w:val="18"/>
              </w:rPr>
              <w:t> </w:t>
            </w:r>
            <w:r>
              <w:rPr>
                <w:rFonts w:cs="Calibri"/>
                <w:color w:val="000000"/>
                <w:spacing w:val="-1"/>
                <w:w w:val="102"/>
                <w:sz w:val="18"/>
              </w:rPr>
              <w:t>2 metres</w:t>
            </w:r>
            <w:r>
              <w:rPr>
                <w:rFonts w:cs="Calibri"/>
                <w:color w:val="000000"/>
                <w:sz w:val="18"/>
              </w:rPr>
              <w:t> </w:t>
            </w:r>
            <w:r>
              <w:rPr>
                <w:rFonts w:cs="Calibri"/>
                <w:color w:val="000000"/>
                <w:spacing w:val="-1"/>
                <w:w w:val="102"/>
                <w:sz w:val="18"/>
              </w:rPr>
              <w:t>of</w:t>
            </w:r>
            <w:r>
              <w:rPr>
                <w:rFonts w:cs="Calibri"/>
                <w:color w:val="000000"/>
                <w:spacing w:val="1"/>
                <w:sz w:val="18"/>
              </w:rPr>
              <w:t> </w:t>
            </w:r>
            <w:r>
              <w:rPr>
                <w:rFonts w:cs="Calibri"/>
                <w:color w:val="000000"/>
                <w:spacing w:val="-1"/>
                <w:w w:val="102"/>
                <w:sz w:val="18"/>
              </w:rPr>
              <w:t>each</w:t>
            </w:r>
            <w:r>
              <w:rPr>
                <w:rFonts w:cs="Calibri"/>
                <w:color w:val="000000"/>
                <w:sz w:val="18"/>
              </w:rPr>
              <w:t> </w:t>
            </w:r>
            <w:r>
              <w:rPr>
                <w:rFonts w:cs="Calibri"/>
                <w:color w:val="000000"/>
                <w:w w:val="102"/>
                <w:sz w:val="18"/>
              </w:rPr>
              <w:t>other (where activity cannot  be suspended):</w:t>
            </w:r>
          </w:p>
          <w:p w:rsidR="00310F0E" w:rsidRDefault="007A4847">
            <w:pPr>
              <w:pStyle w:val="ListParagraph"/>
              <w:numPr>
                <w:ilvl w:val="0"/>
                <w:numId w:val="18"/>
              </w:numPr>
              <w:spacing w:after="0" w:line="240" w:lineRule="auto"/>
              <w:ind w:left="428" w:right="85"/>
              <w:jc w:val="both"/>
              <w:textAlignment w:val="auto"/>
            </w:pPr>
            <w:r>
              <w:rPr>
                <w:rFonts w:cs="Calibri"/>
                <w:color w:val="000000"/>
                <w:spacing w:val="-1"/>
                <w:w w:val="102"/>
                <w:sz w:val="18"/>
              </w:rPr>
              <w:t>No</w:t>
            </w:r>
            <w:r>
              <w:rPr>
                <w:rFonts w:cs="Calibri"/>
                <w:color w:val="000000"/>
                <w:spacing w:val="1"/>
                <w:sz w:val="18"/>
              </w:rPr>
              <w:t> </w:t>
            </w:r>
            <w:r>
              <w:rPr>
                <w:rFonts w:cs="Calibri"/>
                <w:color w:val="000000"/>
                <w:w w:val="102"/>
                <w:sz w:val="18"/>
              </w:rPr>
              <w:t>worker</w:t>
            </w:r>
            <w:r>
              <w:rPr>
                <w:rFonts w:cs="Calibri"/>
                <w:color w:val="000000"/>
                <w:sz w:val="18"/>
              </w:rPr>
              <w:t> </w:t>
            </w:r>
            <w:r>
              <w:rPr>
                <w:rFonts w:cs="Calibri"/>
                <w:color w:val="000000"/>
                <w:w w:val="102"/>
                <w:sz w:val="18"/>
              </w:rPr>
              <w:t>has</w:t>
            </w:r>
            <w:r>
              <w:rPr>
                <w:rFonts w:cs="Calibri"/>
                <w:color w:val="000000"/>
                <w:sz w:val="18"/>
              </w:rPr>
              <w:t> </w:t>
            </w:r>
            <w:r>
              <w:rPr>
                <w:rFonts w:cs="Calibri"/>
                <w:color w:val="000000"/>
                <w:w w:val="102"/>
                <w:sz w:val="18"/>
              </w:rPr>
              <w:t>symptoms</w:t>
            </w:r>
            <w:r>
              <w:rPr>
                <w:rFonts w:cs="Calibri"/>
                <w:color w:val="000000"/>
                <w:sz w:val="18"/>
              </w:rPr>
              <w:t> </w:t>
            </w:r>
            <w:r>
              <w:rPr>
                <w:rFonts w:cs="Calibri"/>
                <w:color w:val="000000"/>
                <w:spacing w:val="-1"/>
                <w:w w:val="102"/>
                <w:sz w:val="18"/>
              </w:rPr>
              <w:t>of</w:t>
            </w:r>
            <w:r>
              <w:rPr>
                <w:rFonts w:cs="Calibri"/>
                <w:color w:val="000000"/>
                <w:sz w:val="18"/>
              </w:rPr>
              <w:t> </w:t>
            </w:r>
            <w:r>
              <w:rPr>
                <w:rFonts w:cs="Calibri"/>
                <w:color w:val="000000"/>
                <w:w w:val="102"/>
                <w:sz w:val="18"/>
              </w:rPr>
              <w:t>Covid-19</w:t>
            </w:r>
          </w:p>
          <w:p w:rsidR="00310F0E" w:rsidRDefault="007A4847">
            <w:pPr>
              <w:pStyle w:val="ListParagraph"/>
              <w:numPr>
                <w:ilvl w:val="0"/>
                <w:numId w:val="18"/>
              </w:numPr>
              <w:spacing w:after="0" w:line="240" w:lineRule="auto"/>
              <w:ind w:left="428" w:right="85"/>
              <w:jc w:val="both"/>
              <w:textAlignment w:val="auto"/>
            </w:pPr>
            <w:r>
              <w:rPr>
                <w:rFonts w:cs="Calibri"/>
                <w:color w:val="000000"/>
                <w:w w:val="102"/>
                <w:sz w:val="18"/>
              </w:rPr>
              <w:t>The</w:t>
            </w:r>
            <w:r>
              <w:rPr>
                <w:rFonts w:cs="Calibri"/>
                <w:color w:val="000000"/>
                <w:spacing w:val="-1"/>
                <w:sz w:val="18"/>
              </w:rPr>
              <w:t> </w:t>
            </w:r>
            <w:r>
              <w:rPr>
                <w:rFonts w:cs="Calibri"/>
                <w:color w:val="000000"/>
                <w:w w:val="102"/>
                <w:sz w:val="18"/>
              </w:rPr>
              <w:t>close</w:t>
            </w:r>
            <w:r>
              <w:rPr>
                <w:rFonts w:cs="Calibri"/>
                <w:color w:val="000000"/>
                <w:spacing w:val="-1"/>
                <w:sz w:val="18"/>
              </w:rPr>
              <w:t> </w:t>
            </w:r>
            <w:r>
              <w:rPr>
                <w:rFonts w:cs="Calibri"/>
                <w:color w:val="000000"/>
                <w:w w:val="102"/>
                <w:sz w:val="18"/>
              </w:rPr>
              <w:t>contact</w:t>
            </w:r>
            <w:r>
              <w:rPr>
                <w:rFonts w:cs="Calibri"/>
                <w:color w:val="000000"/>
                <w:spacing w:val="1"/>
                <w:sz w:val="18"/>
              </w:rPr>
              <w:t> </w:t>
            </w:r>
            <w:r>
              <w:rPr>
                <w:rFonts w:cs="Calibri"/>
                <w:color w:val="000000"/>
                <w:spacing w:val="-1"/>
                <w:w w:val="102"/>
                <w:sz w:val="18"/>
              </w:rPr>
              <w:t>work</w:t>
            </w:r>
            <w:r>
              <w:rPr>
                <w:rFonts w:cs="Calibri"/>
                <w:color w:val="000000"/>
                <w:sz w:val="18"/>
              </w:rPr>
              <w:t> </w:t>
            </w:r>
            <w:r>
              <w:rPr>
                <w:rFonts w:cs="Calibri"/>
                <w:color w:val="000000"/>
                <w:w w:val="102"/>
                <w:sz w:val="18"/>
              </w:rPr>
              <w:t>cannot</w:t>
            </w:r>
            <w:r>
              <w:rPr>
                <w:rFonts w:cs="Calibri"/>
                <w:color w:val="000000"/>
                <w:sz w:val="18"/>
              </w:rPr>
              <w:t> </w:t>
            </w:r>
            <w:r>
              <w:rPr>
                <w:rFonts w:cs="Calibri"/>
                <w:color w:val="000000"/>
                <w:spacing w:val="-1"/>
                <w:w w:val="102"/>
                <w:sz w:val="18"/>
              </w:rPr>
              <w:t>be</w:t>
            </w:r>
            <w:r>
              <w:rPr>
                <w:rFonts w:cs="Calibri"/>
                <w:color w:val="000000"/>
                <w:spacing w:val="-1"/>
                <w:sz w:val="18"/>
              </w:rPr>
              <w:t> </w:t>
            </w:r>
            <w:r>
              <w:rPr>
                <w:rFonts w:cs="Calibri"/>
                <w:color w:val="000000"/>
                <w:w w:val="102"/>
                <w:sz w:val="18"/>
              </w:rPr>
              <w:t>avoided</w:t>
            </w:r>
          </w:p>
          <w:p w:rsidR="00310F0E" w:rsidRDefault="007A4847">
            <w:pPr>
              <w:widowControl w:val="0"/>
              <w:numPr>
                <w:ilvl w:val="0"/>
                <w:numId w:val="18"/>
              </w:numPr>
              <w:tabs>
                <w:tab w:val="left" w:pos="1418"/>
              </w:tabs>
              <w:autoSpaceDE w:val="0"/>
              <w:spacing w:after="0" w:line="240" w:lineRule="auto"/>
              <w:ind w:left="428" w:right="85"/>
              <w:jc w:val="both"/>
              <w:textAlignment w:val="auto"/>
              <w:rPr>
                <w:rFonts w:eastAsia="Mangal" w:cs="Calibri"/>
                <w:bCs/>
                <w:sz w:val="18"/>
                <w:lang w:eastAsia="hi-IN" w:bidi="hi-IN"/>
              </w:rPr>
            </w:pPr>
            <w:r>
              <w:rPr>
                <w:rFonts w:eastAsia="Mangal" w:cs="Calibri"/>
                <w:bCs/>
                <w:sz w:val="18"/>
                <w:lang w:eastAsia="hi-IN" w:bidi="hi-IN"/>
              </w:rPr>
              <w:t xml:space="preserve">Installation of physical barriers e.g. clear Perspex Screens </w:t>
            </w:r>
          </w:p>
          <w:p w:rsidR="00310F0E" w:rsidRDefault="007A4847">
            <w:pPr>
              <w:pStyle w:val="ListParagraph"/>
              <w:numPr>
                <w:ilvl w:val="0"/>
                <w:numId w:val="18"/>
              </w:numPr>
              <w:spacing w:after="0" w:line="240" w:lineRule="auto"/>
              <w:ind w:left="428" w:right="85"/>
              <w:jc w:val="both"/>
              <w:textAlignment w:val="auto"/>
            </w:pPr>
            <w:r>
              <w:rPr>
                <w:rFonts w:cs="Calibri"/>
                <w:color w:val="000000"/>
                <w:spacing w:val="-1"/>
                <w:w w:val="102"/>
                <w:sz w:val="18"/>
              </w:rPr>
              <w:t>PPE</w:t>
            </w:r>
            <w:r>
              <w:rPr>
                <w:rFonts w:cs="Calibri"/>
                <w:color w:val="000000"/>
                <w:sz w:val="18"/>
              </w:rPr>
              <w:t> </w:t>
            </w:r>
            <w:r>
              <w:rPr>
                <w:rFonts w:cs="Calibri"/>
                <w:color w:val="000000"/>
                <w:spacing w:val="-2"/>
                <w:w w:val="102"/>
                <w:sz w:val="18"/>
              </w:rPr>
              <w:t>is</w:t>
            </w:r>
            <w:r>
              <w:rPr>
                <w:rFonts w:cs="Calibri"/>
                <w:color w:val="000000"/>
                <w:sz w:val="18"/>
              </w:rPr>
              <w:t> </w:t>
            </w:r>
            <w:r>
              <w:rPr>
                <w:rFonts w:cs="Calibri"/>
                <w:color w:val="000000"/>
                <w:w w:val="102"/>
                <w:sz w:val="18"/>
              </w:rPr>
              <w:t>present</w:t>
            </w:r>
            <w:r>
              <w:rPr>
                <w:rFonts w:cs="Calibri"/>
                <w:color w:val="000000"/>
                <w:sz w:val="18"/>
              </w:rPr>
              <w:t> </w:t>
            </w:r>
            <w:r>
              <w:rPr>
                <w:rFonts w:cs="Calibri"/>
                <w:color w:val="000000"/>
                <w:spacing w:val="-2"/>
                <w:w w:val="102"/>
                <w:sz w:val="18"/>
              </w:rPr>
              <w:t>in</w:t>
            </w:r>
            <w:r>
              <w:rPr>
                <w:rFonts w:cs="Calibri"/>
                <w:color w:val="000000"/>
                <w:spacing w:val="1"/>
                <w:sz w:val="18"/>
              </w:rPr>
              <w:t> </w:t>
            </w:r>
            <w:r>
              <w:rPr>
                <w:rFonts w:cs="Calibri"/>
                <w:color w:val="000000"/>
                <w:w w:val="102"/>
                <w:sz w:val="18"/>
              </w:rPr>
              <w:t>line</w:t>
            </w:r>
            <w:r>
              <w:rPr>
                <w:rFonts w:cs="Calibri"/>
                <w:color w:val="000000"/>
                <w:sz w:val="18"/>
              </w:rPr>
              <w:t> </w:t>
            </w:r>
            <w:r>
              <w:rPr>
                <w:rFonts w:cs="Calibri"/>
                <w:color w:val="000000"/>
                <w:spacing w:val="-1"/>
                <w:w w:val="102"/>
                <w:sz w:val="18"/>
              </w:rPr>
              <w:t>with</w:t>
            </w:r>
            <w:r>
              <w:rPr>
                <w:rFonts w:cs="Calibri"/>
                <w:color w:val="000000"/>
                <w:sz w:val="18"/>
              </w:rPr>
              <w:t> </w:t>
            </w:r>
            <w:r>
              <w:rPr>
                <w:rFonts w:cs="Calibri"/>
                <w:color w:val="000000"/>
                <w:w w:val="102"/>
                <w:sz w:val="18"/>
              </w:rPr>
              <w:t>the</w:t>
            </w:r>
            <w:r>
              <w:rPr>
                <w:rFonts w:cs="Calibri"/>
                <w:color w:val="000000"/>
                <w:spacing w:val="-1"/>
                <w:sz w:val="18"/>
              </w:rPr>
              <w:t> approved risk a</w:t>
            </w:r>
            <w:r>
              <w:rPr>
                <w:rFonts w:cs="Calibri"/>
                <w:color w:val="000000"/>
                <w:w w:val="102"/>
                <w:sz w:val="18"/>
              </w:rPr>
              <w:t>ssessment</w:t>
            </w:r>
            <w:r>
              <w:rPr>
                <w:rFonts w:cs="Calibri"/>
                <w:color w:val="000000"/>
                <w:sz w:val="18"/>
              </w:rPr>
              <w:t> </w:t>
            </w:r>
            <w:r>
              <w:rPr>
                <w:rFonts w:cs="Calibri"/>
                <w:color w:val="000000"/>
                <w:w w:val="102"/>
                <w:sz w:val="18"/>
              </w:rPr>
              <w:t>(full</w:t>
            </w:r>
            <w:r>
              <w:rPr>
                <w:rFonts w:cs="Calibri"/>
                <w:color w:val="000000"/>
                <w:spacing w:val="-2"/>
                <w:sz w:val="18"/>
              </w:rPr>
              <w:t> </w:t>
            </w:r>
            <w:r>
              <w:rPr>
                <w:rFonts w:cs="Calibri"/>
                <w:color w:val="000000"/>
                <w:w w:val="102"/>
                <w:sz w:val="18"/>
              </w:rPr>
              <w:t>face</w:t>
            </w:r>
            <w:r>
              <w:rPr>
                <w:rFonts w:cs="Calibri"/>
                <w:color w:val="000000"/>
                <w:spacing w:val="-2"/>
                <w:sz w:val="18"/>
              </w:rPr>
              <w:t> mask</w:t>
            </w:r>
            <w:r>
              <w:rPr>
                <w:rFonts w:cs="Calibri"/>
                <w:color w:val="000000"/>
                <w:w w:val="102"/>
                <w:sz w:val="18"/>
              </w:rPr>
              <w:t>, gloves,</w:t>
            </w:r>
            <w:r>
              <w:rPr>
                <w:rFonts w:cs="Calibri"/>
                <w:color w:val="000000"/>
                <w:spacing w:val="7"/>
                <w:sz w:val="18"/>
              </w:rPr>
              <w:t> </w:t>
            </w:r>
            <w:r>
              <w:rPr>
                <w:rFonts w:cs="Calibri"/>
                <w:color w:val="000000"/>
                <w:w w:val="102"/>
                <w:sz w:val="18"/>
              </w:rPr>
              <w:t>etc) and public health advice</w:t>
            </w:r>
          </w:p>
          <w:p w:rsidR="00310F0E" w:rsidRPr="00262FD8" w:rsidRDefault="007A4847">
            <w:pPr>
              <w:pStyle w:val="ListParagraph"/>
              <w:numPr>
                <w:ilvl w:val="0"/>
                <w:numId w:val="18"/>
              </w:numPr>
              <w:spacing w:after="0" w:line="240" w:lineRule="auto"/>
              <w:ind w:left="428" w:right="85"/>
              <w:jc w:val="both"/>
              <w:textAlignment w:val="auto"/>
            </w:pPr>
            <w:r>
              <w:rPr>
                <w:rFonts w:cs="Calibri"/>
                <w:color w:val="000000"/>
                <w:spacing w:val="-1"/>
                <w:w w:val="102"/>
                <w:sz w:val="18"/>
              </w:rPr>
              <w:t>Prior</w:t>
            </w:r>
            <w:r>
              <w:rPr>
                <w:rFonts w:cs="Calibri"/>
                <w:color w:val="000000"/>
                <w:sz w:val="18"/>
              </w:rPr>
              <w:t> </w:t>
            </w:r>
            <w:r>
              <w:rPr>
                <w:rFonts w:cs="Calibri"/>
                <w:color w:val="000000"/>
                <w:w w:val="102"/>
                <w:sz w:val="18"/>
              </w:rPr>
              <w:t>to</w:t>
            </w:r>
            <w:r>
              <w:rPr>
                <w:rFonts w:cs="Calibri"/>
                <w:color w:val="000000"/>
                <w:spacing w:val="-1"/>
                <w:sz w:val="18"/>
              </w:rPr>
              <w:t> </w:t>
            </w:r>
            <w:r>
              <w:rPr>
                <w:rFonts w:cs="Calibri"/>
                <w:color w:val="000000"/>
                <w:w w:val="102"/>
                <w:sz w:val="18"/>
              </w:rPr>
              <w:t>donning</w:t>
            </w:r>
            <w:r>
              <w:rPr>
                <w:rFonts w:cs="Calibri"/>
                <w:color w:val="000000"/>
                <w:sz w:val="18"/>
              </w:rPr>
              <w:t> </w:t>
            </w:r>
            <w:r>
              <w:rPr>
                <w:rFonts w:cs="Calibri"/>
                <w:color w:val="000000"/>
                <w:w w:val="102"/>
                <w:sz w:val="18"/>
              </w:rPr>
              <w:t>appropriate</w:t>
            </w:r>
            <w:r>
              <w:rPr>
                <w:rFonts w:cs="Calibri"/>
                <w:color w:val="000000"/>
                <w:spacing w:val="1"/>
                <w:sz w:val="18"/>
              </w:rPr>
              <w:t> PPE</w:t>
            </w:r>
            <w:r>
              <w:rPr>
                <w:rFonts w:cs="Calibri"/>
                <w:color w:val="000000"/>
                <w:w w:val="102"/>
                <w:sz w:val="18"/>
              </w:rPr>
              <w:t>,</w:t>
            </w:r>
            <w:r>
              <w:rPr>
                <w:rFonts w:cs="Calibri"/>
                <w:color w:val="000000"/>
                <w:spacing w:val="-2"/>
                <w:sz w:val="18"/>
              </w:rPr>
              <w:t xml:space="preserve"> staff will </w:t>
            </w:r>
            <w:r>
              <w:rPr>
                <w:rFonts w:cs="Calibri"/>
                <w:color w:val="000000"/>
                <w:spacing w:val="-1"/>
                <w:w w:val="102"/>
                <w:sz w:val="18"/>
              </w:rPr>
              <w:t>wash/</w:t>
            </w:r>
            <w:r>
              <w:rPr>
                <w:rFonts w:cs="Calibri"/>
                <w:color w:val="000000"/>
                <w:w w:val="102"/>
                <w:sz w:val="18"/>
              </w:rPr>
              <w:t>sanitise</w:t>
            </w:r>
            <w:r>
              <w:rPr>
                <w:rFonts w:cs="Calibri"/>
                <w:color w:val="000000"/>
                <w:spacing w:val="-1"/>
                <w:sz w:val="18"/>
              </w:rPr>
              <w:t> </w:t>
            </w:r>
            <w:r>
              <w:rPr>
                <w:rFonts w:cs="Calibri"/>
                <w:color w:val="000000"/>
                <w:w w:val="102"/>
                <w:sz w:val="18"/>
              </w:rPr>
              <w:t>their</w:t>
            </w:r>
            <w:r>
              <w:rPr>
                <w:rFonts w:cs="Calibri"/>
                <w:color w:val="000000"/>
                <w:sz w:val="18"/>
              </w:rPr>
              <w:t> </w:t>
            </w:r>
            <w:r>
              <w:rPr>
                <w:rFonts w:cs="Calibri"/>
                <w:color w:val="000000"/>
                <w:w w:val="102"/>
                <w:sz w:val="18"/>
              </w:rPr>
              <w:t>hands thoroughly</w:t>
            </w:r>
          </w:p>
          <w:p w:rsidR="00262FD8" w:rsidRDefault="00262FD8" w:rsidP="00262FD8">
            <w:pPr>
              <w:spacing w:after="0" w:line="240" w:lineRule="auto"/>
              <w:ind w:right="85"/>
              <w:jc w:val="both"/>
              <w:textAlignment w:val="auto"/>
            </w:pPr>
          </w:p>
          <w:p w:rsidR="00262FD8" w:rsidRDefault="00262FD8" w:rsidP="00262FD8">
            <w:pPr>
              <w:spacing w:after="0" w:line="240" w:lineRule="auto"/>
              <w:ind w:right="85"/>
              <w:jc w:val="both"/>
              <w:textAlignment w:val="auto"/>
            </w:pPr>
          </w:p>
          <w:p w:rsidR="00262FD8" w:rsidRPr="005527FE" w:rsidRDefault="00262FD8" w:rsidP="00262FD8">
            <w:pPr>
              <w:rPr>
                <w:rFonts w:asciiTheme="minorHAnsi" w:hAnsiTheme="minorHAnsi" w:cstheme="minorHAnsi"/>
                <w:color w:val="FF0000"/>
                <w:sz w:val="20"/>
                <w:szCs w:val="20"/>
                <w:u w:val="single"/>
              </w:rPr>
            </w:pPr>
            <w:r w:rsidRPr="005527FE">
              <w:rPr>
                <w:rFonts w:asciiTheme="minorHAnsi" w:hAnsiTheme="minorHAnsi" w:cstheme="minorHAnsi"/>
                <w:color w:val="FF0000"/>
                <w:sz w:val="20"/>
                <w:szCs w:val="20"/>
                <w:u w:val="single"/>
              </w:rPr>
              <w:t>Ventilation</w:t>
            </w:r>
          </w:p>
          <w:p w:rsidR="00262FD8" w:rsidRPr="005527FE" w:rsidRDefault="00262FD8" w:rsidP="00262FD8">
            <w:pPr>
              <w:pStyle w:val="Default"/>
              <w:rPr>
                <w:rFonts w:asciiTheme="minorHAnsi" w:hAnsiTheme="minorHAnsi" w:cstheme="minorHAnsi"/>
                <w:color w:val="FF0000"/>
                <w:sz w:val="20"/>
                <w:szCs w:val="20"/>
              </w:rPr>
            </w:pPr>
            <w:r w:rsidRPr="005527FE">
              <w:rPr>
                <w:rFonts w:asciiTheme="minorHAnsi" w:hAnsiTheme="minorHAnsi" w:cstheme="minorHAnsi"/>
                <w:color w:val="FF0000"/>
                <w:sz w:val="20"/>
                <w:szCs w:val="20"/>
              </w:rPr>
              <w:t xml:space="preserve">Windows should be open as fully as possible when classrooms are not in use (e.g. during </w:t>
            </w:r>
            <w:r w:rsidRPr="005527FE">
              <w:rPr>
                <w:rFonts w:asciiTheme="minorHAnsi" w:hAnsiTheme="minorHAnsi" w:cstheme="minorHAnsi"/>
                <w:color w:val="FF0000"/>
                <w:sz w:val="20"/>
                <w:szCs w:val="20"/>
              </w:rPr>
              <w:lastRenderedPageBreak/>
              <w:t xml:space="preserve">break-times or lunch-times (assuming not in use) and also at the end of each school day). Windows should be  partially open when classrooms are in use. The  </w:t>
            </w:r>
            <w:r w:rsidRPr="005527FE">
              <w:rPr>
                <w:rFonts w:asciiTheme="minorHAnsi" w:hAnsiTheme="minorHAnsi" w:cstheme="minorHAnsi"/>
                <w:i/>
                <w:iCs/>
                <w:color w:val="FF0000"/>
                <w:sz w:val="20"/>
                <w:szCs w:val="20"/>
              </w:rPr>
              <w:t xml:space="preserve">Practical Steps for the Deployment of Good Ventilation Practices in Schools </w:t>
            </w:r>
            <w:r w:rsidRPr="005527FE">
              <w:rPr>
                <w:rFonts w:asciiTheme="minorHAnsi" w:hAnsiTheme="minorHAnsi" w:cstheme="minorHAnsi"/>
                <w:color w:val="FF0000"/>
                <w:sz w:val="20"/>
                <w:szCs w:val="20"/>
              </w:rPr>
              <w:t xml:space="preserve"> guidance published by the Department provides that good ventilation can be achieved in classrooms without causing discomfort, particularly during cold weather. </w:t>
            </w:r>
          </w:p>
          <w:p w:rsidR="00262FD8" w:rsidRPr="00AC3AFB" w:rsidRDefault="00262FD8" w:rsidP="00262FD8">
            <w:pPr>
              <w:rPr>
                <w:color w:val="FF0000"/>
              </w:rPr>
            </w:pPr>
          </w:p>
          <w:p w:rsidR="00262FD8" w:rsidRDefault="00262FD8" w:rsidP="00262FD8">
            <w:pPr>
              <w:spacing w:after="0" w:line="240" w:lineRule="auto"/>
              <w:ind w:right="85"/>
              <w:jc w:val="both"/>
              <w:textAlignment w:val="auto"/>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ind w:right="85"/>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7A4847">
            <w:pPr>
              <w:widowControl w:val="0"/>
              <w:tabs>
                <w:tab w:val="left" w:pos="1418"/>
              </w:tabs>
              <w:autoSpaceDE w:val="0"/>
              <w:ind w:right="85"/>
              <w:jc w:val="center"/>
              <w:rPr>
                <w:rFonts w:eastAsia="Mangal" w:cs="Calibri"/>
                <w:sz w:val="18"/>
                <w:lang w:eastAsia="hi-IN" w:bidi="hi-IN"/>
              </w:rPr>
            </w:pPr>
            <w:r>
              <w:rPr>
                <w:rFonts w:eastAsia="Mangal" w:cs="Calibri"/>
                <w:sz w:val="18"/>
                <w:lang w:eastAsia="hi-IN" w:bidi="hi-IN"/>
              </w:rPr>
              <w:t xml:space="preserve">Requires monitoring </w:t>
            </w: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7A4847">
            <w:pPr>
              <w:widowControl w:val="0"/>
              <w:tabs>
                <w:tab w:val="left" w:pos="1418"/>
              </w:tabs>
              <w:autoSpaceDE w:val="0"/>
              <w:ind w:right="85"/>
              <w:jc w:val="center"/>
              <w:rPr>
                <w:rFonts w:eastAsia="Mangal" w:cs="Calibri"/>
                <w:sz w:val="18"/>
                <w:lang w:eastAsia="hi-IN" w:bidi="hi-IN"/>
              </w:rPr>
            </w:pPr>
            <w:r>
              <w:rPr>
                <w:rFonts w:eastAsia="Mangal" w:cs="Calibri"/>
                <w:sz w:val="18"/>
                <w:lang w:eastAsia="hi-IN" w:bidi="hi-IN"/>
              </w:rPr>
              <w:t xml:space="preserve">Serious </w:t>
            </w: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p w:rsidR="00310F0E" w:rsidRDefault="00310F0E">
            <w:pPr>
              <w:widowControl w:val="0"/>
              <w:tabs>
                <w:tab w:val="left" w:pos="1418"/>
              </w:tabs>
              <w:autoSpaceDE w:val="0"/>
              <w:ind w:right="85"/>
              <w:jc w:val="center"/>
              <w:rPr>
                <w:rFonts w:eastAsia="Mangal" w:cs="Calibri"/>
                <w:sz w:val="18"/>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 w:val="18"/>
                <w:lang w:eastAsia="hi-IN" w:bidi="hi-IN"/>
              </w:rPr>
            </w:pPr>
            <w:r>
              <w:rPr>
                <w:rFonts w:eastAsia="Mangal" w:cs="Calibri"/>
                <w:sz w:val="18"/>
                <w:lang w:eastAsia="hi-IN" w:bidi="hi-IN"/>
              </w:rPr>
              <w:lastRenderedPageBreak/>
              <w:t>Board of Management Principal</w:t>
            </w:r>
          </w:p>
          <w:p w:rsidR="00310F0E" w:rsidRDefault="007A4847">
            <w:pPr>
              <w:widowControl w:val="0"/>
              <w:tabs>
                <w:tab w:val="left" w:pos="1418"/>
              </w:tabs>
              <w:autoSpaceDE w:val="0"/>
              <w:snapToGrid w:val="0"/>
              <w:rPr>
                <w:rFonts w:eastAsia="Mangal" w:cs="Calibri"/>
                <w:sz w:val="18"/>
                <w:lang w:eastAsia="hi-IN" w:bidi="hi-IN"/>
              </w:rPr>
            </w:pPr>
            <w:r>
              <w:rPr>
                <w:rFonts w:eastAsia="Mangal" w:cs="Calibri"/>
                <w:sz w:val="18"/>
                <w:lang w:eastAsia="hi-IN" w:bidi="hi-IN"/>
              </w:rPr>
              <w:t xml:space="preserve">Staff </w:t>
            </w:r>
          </w:p>
          <w:p w:rsidR="00310F0E" w:rsidRDefault="007A4847">
            <w:pPr>
              <w:widowControl w:val="0"/>
              <w:tabs>
                <w:tab w:val="left" w:pos="1418"/>
              </w:tabs>
              <w:autoSpaceDE w:val="0"/>
              <w:snapToGrid w:val="0"/>
              <w:rPr>
                <w:rFonts w:eastAsia="Mangal" w:cs="Calibri"/>
                <w:sz w:val="18"/>
                <w:lang w:eastAsia="hi-IN" w:bidi="hi-IN"/>
              </w:rPr>
            </w:pPr>
            <w:r>
              <w:rPr>
                <w:rFonts w:eastAsia="Mangal" w:cs="Calibri"/>
                <w:sz w:val="18"/>
                <w:lang w:eastAsia="hi-IN" w:bidi="hi-IN"/>
              </w:rPr>
              <w:t>Visitors</w:t>
            </w:r>
          </w:p>
          <w:p w:rsidR="00310F0E" w:rsidRDefault="00310F0E">
            <w:pPr>
              <w:widowControl w:val="0"/>
              <w:tabs>
                <w:tab w:val="left" w:pos="1418"/>
              </w:tabs>
              <w:autoSpaceDE w:val="0"/>
              <w:jc w:val="center"/>
              <w:rPr>
                <w:rFonts w:eastAsia="Mangal" w:cs="Calibri"/>
                <w:sz w:val="18"/>
                <w:lang w:eastAsia="hi-IN" w:bidi="hi-IN"/>
              </w:rPr>
            </w:pPr>
          </w:p>
          <w:p w:rsidR="00310F0E" w:rsidRDefault="00310F0E">
            <w:pPr>
              <w:widowControl w:val="0"/>
              <w:tabs>
                <w:tab w:val="left" w:pos="1418"/>
              </w:tabs>
              <w:autoSpaceDE w:val="0"/>
              <w:rPr>
                <w:rFonts w:eastAsia="Mangal" w:cs="Calibri"/>
                <w:sz w:val="18"/>
                <w:lang w:eastAsia="hi-IN" w:bidi="hi-IN"/>
              </w:rPr>
            </w:pPr>
          </w:p>
          <w:p w:rsidR="00310F0E" w:rsidRDefault="00310F0E">
            <w:pPr>
              <w:widowControl w:val="0"/>
              <w:tabs>
                <w:tab w:val="left" w:pos="1418"/>
              </w:tabs>
              <w:autoSpaceDE w:val="0"/>
              <w:rPr>
                <w:rFonts w:eastAsia="Mangal" w:cs="Calibri"/>
                <w:sz w:val="18"/>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18"/>
                <w:u w:val="single"/>
                <w:lang w:eastAsia="hi-IN" w:bidi="hi-IN"/>
              </w:rPr>
              <w:lastRenderedPageBreak/>
              <w:t>Risk Level Calculation</w:t>
            </w:r>
          </w:p>
          <w:p w:rsidR="00310F0E" w:rsidRDefault="00310F0E">
            <w:pPr>
              <w:widowControl w:val="0"/>
              <w:tabs>
                <w:tab w:val="left" w:pos="1418"/>
              </w:tabs>
              <w:autoSpaceDE w:val="0"/>
              <w:rPr>
                <w:rFonts w:eastAsia="Mangal" w:cs="Calibri"/>
                <w:sz w:val="18"/>
                <w:lang w:eastAsia="hi-IN" w:bidi="hi-IN"/>
              </w:rPr>
            </w:pP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18"/>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18"/>
                <w:u w:val="single"/>
                <w:lang w:eastAsia="hi-IN" w:bidi="hi-IN"/>
              </w:rPr>
              <w:t>Risk Level Action</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 xml:space="preserve">1-5      Trivial risk          Acceptable </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6-10    Medium risk      Requires monitoring</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11-15  Severe risk         Requires immediate further action and control</w:t>
            </w:r>
          </w:p>
          <w:p w:rsidR="00310F0E" w:rsidRDefault="007A4847">
            <w:pPr>
              <w:widowControl w:val="0"/>
              <w:tabs>
                <w:tab w:val="left" w:pos="1418"/>
              </w:tabs>
              <w:autoSpaceDE w:val="0"/>
              <w:rPr>
                <w:rFonts w:eastAsia="Mangal" w:cs="Calibri"/>
                <w:sz w:val="18"/>
                <w:lang w:eastAsia="hi-IN" w:bidi="hi-IN"/>
              </w:rPr>
            </w:pPr>
            <w:r>
              <w:rPr>
                <w:rFonts w:eastAsia="Mangal" w:cs="Calibri"/>
                <w:sz w:val="18"/>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18"/>
                <w:u w:val="single"/>
                <w:lang w:eastAsia="hi-IN" w:bidi="hi-IN"/>
              </w:rPr>
              <w:t>Assessment Date</w:t>
            </w:r>
            <w:r>
              <w:rPr>
                <w:rFonts w:eastAsia="Mangal" w:cs="Calibri"/>
                <w:sz w:val="18"/>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18"/>
                <w:u w:val="single"/>
                <w:lang w:eastAsia="hi-IN" w:bidi="hi-IN"/>
              </w:rPr>
              <w:t>Assessor’s Name</w:t>
            </w:r>
            <w:r>
              <w:rPr>
                <w:rFonts w:eastAsia="Mangal" w:cs="Calibri"/>
                <w:sz w:val="18"/>
                <w:lang w:eastAsia="hi-IN" w:bidi="hi-IN"/>
              </w:rPr>
              <w:t xml:space="preserve">:      </w:t>
            </w:r>
          </w:p>
        </w:tc>
      </w:tr>
    </w:tbl>
    <w:p w:rsidR="00310F0E" w:rsidRDefault="00310F0E">
      <w:pPr>
        <w:rPr>
          <w:rFonts w:cs="Calibri"/>
        </w:rPr>
      </w:pPr>
    </w:p>
    <w:p w:rsidR="00310F0E" w:rsidRDefault="00310F0E">
      <w:pPr>
        <w:pageBreakBefore/>
        <w:suppressAutoHyphens w:val="0"/>
        <w:spacing w:line="256" w:lineRule="auto"/>
        <w:rPr>
          <w:rFonts w:cs="Calibri"/>
        </w:rPr>
      </w:pPr>
    </w:p>
    <w:p w:rsidR="00310F0E" w:rsidRDefault="00310F0E">
      <w:pPr>
        <w:rPr>
          <w:rFonts w:cs="Calibri"/>
        </w:rPr>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32"/>
                <w:szCs w:val="32"/>
                <w:lang w:eastAsia="hi-IN" w:bidi="hi-IN"/>
              </w:rPr>
            </w:pPr>
            <w:r>
              <w:rPr>
                <w:rFonts w:eastAsia="Mangal" w:cs="Calibri"/>
                <w:b/>
                <w:bCs/>
                <w:color w:val="FFFFFF"/>
                <w:sz w:val="32"/>
                <w:szCs w:val="32"/>
                <w:lang w:eastAsia="hi-IN" w:bidi="hi-IN"/>
              </w:rPr>
              <w:t xml:space="preserve">Cleaning </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lang w:eastAsia="hi-IN" w:bidi="hi-IN"/>
              </w:rP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sz w:val="20"/>
                <w:lang w:val="en-IE" w:eastAsia="hi-IN" w:bidi="hi-IN"/>
              </w:rPr>
              <w:t>Staff especially cleaning staff</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xml:space="preserve">• Loss of sense of taste or </w:t>
            </w:r>
            <w:r>
              <w:rPr>
                <w:rFonts w:cs="Calibri"/>
                <w:sz w:val="20"/>
                <w:lang w:val="en-IE"/>
              </w:rPr>
              <w:lastRenderedPageBreak/>
              <w:t>distortion of sense of taste</w:t>
            </w:r>
          </w:p>
          <w:p w:rsidR="00310F0E" w:rsidRDefault="007A4847">
            <w:pPr>
              <w:widowControl w:val="0"/>
              <w:tabs>
                <w:tab w:val="left" w:pos="1418"/>
              </w:tabs>
              <w:autoSpaceDE w:val="0"/>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lastRenderedPageBreak/>
              <w:t xml:space="preserve">All cleaning will be undertaken in line with DES and public health guidance. </w:t>
            </w:r>
          </w:p>
          <w:p w:rsidR="00310F0E" w:rsidRDefault="00310F0E">
            <w:pPr>
              <w:widowControl w:val="0"/>
              <w:tabs>
                <w:tab w:val="left" w:pos="1418"/>
              </w:tabs>
              <w:autoSpaceDE w:val="0"/>
              <w:rPr>
                <w:rFonts w:eastAsia="Mangal" w:cs="Calibri"/>
                <w:sz w:val="20"/>
                <w:lang w:eastAsia="hi-IN" w:bidi="hi-IN"/>
              </w:rPr>
            </w:pPr>
          </w:p>
          <w:p w:rsidR="00310F0E" w:rsidRDefault="007A4847">
            <w:pPr>
              <w:pStyle w:val="ListParagraph"/>
              <w:widowControl w:val="0"/>
              <w:numPr>
                <w:ilvl w:val="0"/>
                <w:numId w:val="19"/>
              </w:numPr>
              <w:tabs>
                <w:tab w:val="left" w:pos="1418"/>
              </w:tabs>
              <w:autoSpaceDE w:val="0"/>
              <w:spacing w:after="0" w:line="240" w:lineRule="auto"/>
              <w:ind w:left="428"/>
              <w:jc w:val="both"/>
              <w:textAlignment w:val="auto"/>
            </w:pPr>
            <w:r>
              <w:rPr>
                <w:rFonts w:eastAsia="Mangal" w:cs="Calibri"/>
                <w:sz w:val="20"/>
                <w:lang w:val="en-IE" w:eastAsia="hi-IN" w:bidi="hi-IN"/>
              </w:rPr>
              <w:t>Staff are responsible for cleaning personal items that have been brought to work and items handled at work or during breaks. Staff advised to clean personal items that they have bring to work (e.g. mobile phones) and to avoid leaving them down on communal surfaces or they will need to clean the surface after the personal item is removed</w:t>
            </w:r>
          </w:p>
          <w:p w:rsidR="00310F0E" w:rsidRDefault="007A4847">
            <w:pPr>
              <w:pStyle w:val="ListParagraph"/>
              <w:widowControl w:val="0"/>
              <w:numPr>
                <w:ilvl w:val="0"/>
                <w:numId w:val="19"/>
              </w:numPr>
              <w:tabs>
                <w:tab w:val="left" w:pos="1418"/>
              </w:tabs>
              <w:autoSpaceDE w:val="0"/>
              <w:spacing w:after="0" w:line="240" w:lineRule="auto"/>
              <w:ind w:left="428"/>
              <w:jc w:val="both"/>
              <w:textAlignment w:val="auto"/>
            </w:pPr>
            <w:r>
              <w:rPr>
                <w:rFonts w:eastAsia="Mangal" w:cs="Calibri"/>
                <w:sz w:val="20"/>
                <w:lang w:val="en-IE" w:eastAsia="hi-IN" w:bidi="hi-IN"/>
              </w:rPr>
              <w:t>Cleaning staff will be trained in the new cleaning arrangements for the school</w:t>
            </w:r>
          </w:p>
          <w:p w:rsidR="00310F0E" w:rsidRDefault="007A4847">
            <w:pPr>
              <w:pStyle w:val="ListParagraph"/>
              <w:widowControl w:val="0"/>
              <w:numPr>
                <w:ilvl w:val="0"/>
                <w:numId w:val="19"/>
              </w:numPr>
              <w:tabs>
                <w:tab w:val="left" w:pos="1418"/>
              </w:tabs>
              <w:autoSpaceDE w:val="0"/>
              <w:spacing w:after="0" w:line="240" w:lineRule="auto"/>
              <w:ind w:left="428"/>
              <w:jc w:val="both"/>
              <w:textAlignment w:val="auto"/>
            </w:pPr>
            <w:r>
              <w:rPr>
                <w:rFonts w:eastAsia="Mangal" w:cs="Calibri"/>
                <w:sz w:val="20"/>
                <w:lang w:val="en-IE" w:eastAsia="hi-IN" w:bidi="hi-IN"/>
              </w:rPr>
              <w:t>Sufficient cleaning materials and PPE will be available to allow for increased cleaning</w:t>
            </w:r>
          </w:p>
          <w:p w:rsidR="00310F0E" w:rsidRDefault="007A4847">
            <w:pPr>
              <w:pStyle w:val="ListParagraph"/>
              <w:widowControl w:val="0"/>
              <w:numPr>
                <w:ilvl w:val="0"/>
                <w:numId w:val="19"/>
              </w:numPr>
              <w:tabs>
                <w:tab w:val="left" w:pos="1418"/>
              </w:tabs>
              <w:autoSpaceDE w:val="0"/>
              <w:spacing w:after="0" w:line="240" w:lineRule="auto"/>
              <w:ind w:left="428"/>
              <w:jc w:val="both"/>
              <w:textAlignment w:val="auto"/>
            </w:pPr>
            <w:r>
              <w:rPr>
                <w:rFonts w:eastAsia="Mangal" w:cs="Calibri"/>
                <w:sz w:val="20"/>
                <w:lang w:val="en-IE" w:eastAsia="hi-IN" w:bidi="hi-IN"/>
              </w:rPr>
              <w:t xml:space="preserve">Cleaning staff will be instructed to wear gloves when cleaning and are aware of the need to wash their hands thoroughly with soap and water, both before and after wearing gloves </w:t>
            </w:r>
          </w:p>
          <w:p w:rsidR="00310F0E" w:rsidRDefault="007A4847">
            <w:pPr>
              <w:pStyle w:val="ListParagraph"/>
              <w:widowControl w:val="0"/>
              <w:numPr>
                <w:ilvl w:val="0"/>
                <w:numId w:val="19"/>
              </w:numPr>
              <w:tabs>
                <w:tab w:val="left" w:pos="1418"/>
              </w:tabs>
              <w:autoSpaceDE w:val="0"/>
              <w:spacing w:after="0" w:line="240" w:lineRule="auto"/>
              <w:ind w:left="428"/>
              <w:jc w:val="both"/>
              <w:textAlignment w:val="auto"/>
            </w:pPr>
            <w:r>
              <w:rPr>
                <w:rFonts w:eastAsia="Mangal" w:cs="Calibri"/>
                <w:sz w:val="20"/>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rsidR="00310F0E" w:rsidRDefault="007A4847">
            <w:pPr>
              <w:pStyle w:val="ListParagraph"/>
              <w:widowControl w:val="0"/>
              <w:numPr>
                <w:ilvl w:val="0"/>
                <w:numId w:val="19"/>
              </w:numPr>
              <w:tabs>
                <w:tab w:val="left" w:pos="1418"/>
              </w:tabs>
              <w:autoSpaceDE w:val="0"/>
              <w:spacing w:after="0" w:line="240" w:lineRule="auto"/>
              <w:ind w:left="428"/>
              <w:jc w:val="both"/>
              <w:textAlignment w:val="auto"/>
            </w:pPr>
            <w:r>
              <w:rPr>
                <w:rFonts w:eastAsia="Mangal" w:cs="Calibri"/>
                <w:sz w:val="20"/>
                <w:lang w:val="en-IE" w:eastAsia="hi-IN" w:bidi="hi-IN"/>
              </w:rPr>
              <w:t>System in place to make sure reusable cleaning equipment including mop heads and non-disposable cloths are clean before re-use</w:t>
            </w:r>
          </w:p>
          <w:p w:rsidR="00310F0E" w:rsidRDefault="007A4847">
            <w:pPr>
              <w:pStyle w:val="ListParagraph"/>
              <w:widowControl w:val="0"/>
              <w:numPr>
                <w:ilvl w:val="0"/>
                <w:numId w:val="19"/>
              </w:numPr>
              <w:tabs>
                <w:tab w:val="left" w:pos="1418"/>
              </w:tabs>
              <w:autoSpaceDE w:val="0"/>
              <w:spacing w:after="0" w:line="240" w:lineRule="auto"/>
              <w:ind w:left="428"/>
              <w:jc w:val="both"/>
              <w:textAlignment w:val="auto"/>
            </w:pPr>
            <w:r>
              <w:rPr>
                <w:rFonts w:eastAsia="Mangal" w:cs="Calibri"/>
                <w:sz w:val="20"/>
                <w:lang w:val="en-IE" w:eastAsia="hi-IN" w:bidi="hi-IN"/>
              </w:rPr>
              <w:t>System in place to ensure that equipment such as buckets are emptied and cleaned with a fresh solution of disinfectant before re-use</w:t>
            </w: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b/>
                <w:bCs/>
                <w:sz w:val="20"/>
                <w:lang w:eastAsia="hi-IN" w:bidi="hi-IN"/>
              </w:rPr>
            </w:pPr>
          </w:p>
          <w:p w:rsidR="00310F0E" w:rsidRDefault="00310F0E">
            <w:pPr>
              <w:widowControl w:val="0"/>
              <w:tabs>
                <w:tab w:val="left" w:pos="1418"/>
              </w:tabs>
              <w:autoSpaceDE w:val="0"/>
              <w:rPr>
                <w:rFonts w:eastAsia="Mangal" w:cs="Calibri"/>
                <w:b/>
                <w:bCs/>
                <w:sz w:val="20"/>
                <w:lang w:eastAsia="hi-IN" w:bidi="hi-IN"/>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lastRenderedPageBreak/>
              <w:t xml:space="preserve">Board of Management </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Principal</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 xml:space="preserve">Staff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pPr>
    </w:p>
    <w:p w:rsidR="00310F0E" w:rsidRDefault="00310F0E">
      <w:pPr>
        <w:pageBreakBefore/>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szCs w:val="18"/>
              </w:rPr>
            </w:pPr>
            <w:r>
              <w:rPr>
                <w:rFonts w:cs="Calibri"/>
                <w:b/>
                <w:bCs/>
                <w:color w:val="FFFFFF"/>
                <w:sz w:val="20"/>
                <w:szCs w:val="18"/>
              </w:rPr>
              <w:t>Who may be affected?</w:t>
            </w:r>
          </w:p>
          <w:p w:rsidR="00310F0E" w:rsidRDefault="00310F0E">
            <w:pPr>
              <w:widowControl w:val="0"/>
              <w:tabs>
                <w:tab w:val="left" w:pos="1418"/>
              </w:tabs>
              <w:autoSpaceDE w:val="0"/>
              <w:jc w:val="center"/>
              <w:rPr>
                <w:rFonts w:eastAsia="Mangal" w:cs="Calibri"/>
                <w:b/>
                <w:bCs/>
                <w:sz w:val="20"/>
                <w:szCs w:val="18"/>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szCs w:val="18"/>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szCs w:val="18"/>
                <w:lang w:eastAsia="hi-IN" w:bidi="hi-IN"/>
              </w:rPr>
            </w:pPr>
            <w:r>
              <w:rPr>
                <w:rFonts w:eastAsia="Mangal" w:cs="Calibri"/>
                <w:b/>
                <w:bCs/>
                <w:color w:val="FFFFFF"/>
                <w:sz w:val="20"/>
                <w:szCs w:val="18"/>
                <w:lang w:eastAsia="hi-IN" w:bidi="hi-IN"/>
              </w:rPr>
              <w:t>Office and administration areas</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szCs w:val="18"/>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szCs w:val="18"/>
              </w:rPr>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szCs w:val="18"/>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szCs w:val="18"/>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szCs w:val="18"/>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szCs w:val="18"/>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szCs w:val="18"/>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sz w:val="20"/>
                <w:szCs w:val="18"/>
                <w:lang w:val="en-IE" w:eastAsia="hi-IN" w:bidi="hi-IN"/>
              </w:rPr>
              <w:t>Staff</w:t>
            </w:r>
          </w:p>
          <w:p w:rsidR="00310F0E" w:rsidRDefault="00310F0E">
            <w:pPr>
              <w:widowControl w:val="0"/>
              <w:tabs>
                <w:tab w:val="left" w:pos="1418"/>
              </w:tabs>
              <w:autoSpaceDE w:val="0"/>
              <w:jc w:val="center"/>
              <w:rPr>
                <w:rFonts w:eastAsia="Mangal" w:cs="Calibri"/>
                <w:sz w:val="20"/>
                <w:szCs w:val="18"/>
                <w:lang w:eastAsia="hi-IN" w:bidi="hi-IN"/>
              </w:rPr>
            </w:pPr>
          </w:p>
          <w:p w:rsidR="00310F0E" w:rsidRDefault="00310F0E">
            <w:pPr>
              <w:widowControl w:val="0"/>
              <w:tabs>
                <w:tab w:val="left" w:pos="1418"/>
              </w:tabs>
              <w:autoSpaceDE w:val="0"/>
              <w:jc w:val="center"/>
              <w:rPr>
                <w:rFonts w:eastAsia="Mangal" w:cs="Calibri"/>
                <w:sz w:val="20"/>
                <w:szCs w:val="18"/>
                <w:lang w:eastAsia="hi-IN" w:bidi="hi-IN"/>
              </w:rPr>
            </w:pPr>
          </w:p>
          <w:p w:rsidR="00310F0E" w:rsidRDefault="00310F0E">
            <w:pPr>
              <w:widowControl w:val="0"/>
              <w:tabs>
                <w:tab w:val="left" w:pos="1418"/>
              </w:tabs>
              <w:autoSpaceDE w:val="0"/>
              <w:jc w:val="center"/>
              <w:rPr>
                <w:rFonts w:eastAsia="Mangal" w:cs="Calibri"/>
                <w:sz w:val="20"/>
                <w:szCs w:val="18"/>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lastRenderedPageBreak/>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pStyle w:val="ListParagraph"/>
              <w:widowControl w:val="0"/>
              <w:numPr>
                <w:ilvl w:val="0"/>
                <w:numId w:val="20"/>
              </w:numPr>
              <w:tabs>
                <w:tab w:val="left" w:pos="1418"/>
              </w:tabs>
              <w:autoSpaceDE w:val="0"/>
              <w:spacing w:after="0" w:line="240" w:lineRule="auto"/>
              <w:jc w:val="both"/>
              <w:textAlignment w:val="auto"/>
              <w:rPr>
                <w:rFonts w:eastAsia="Mangal" w:cs="Calibri"/>
                <w:bCs/>
                <w:sz w:val="20"/>
                <w:szCs w:val="18"/>
                <w:lang w:eastAsia="hi-IN" w:bidi="hi-IN"/>
              </w:rPr>
            </w:pPr>
            <w:r>
              <w:rPr>
                <w:rFonts w:eastAsia="Mangal" w:cs="Calibri"/>
                <w:bCs/>
                <w:sz w:val="20"/>
                <w:szCs w:val="18"/>
                <w:lang w:eastAsia="hi-IN" w:bidi="hi-IN"/>
              </w:rPr>
              <w:lastRenderedPageBreak/>
              <w:t xml:space="preserve">Office capacity to be limited to facilitate the maintenance of physical distancing between designated workstations and staff </w:t>
            </w:r>
          </w:p>
          <w:p w:rsidR="00310F0E" w:rsidRDefault="007A4847">
            <w:pPr>
              <w:widowControl w:val="0"/>
              <w:numPr>
                <w:ilvl w:val="0"/>
                <w:numId w:val="20"/>
              </w:numPr>
              <w:tabs>
                <w:tab w:val="left" w:pos="698"/>
              </w:tabs>
              <w:autoSpaceDE w:val="0"/>
              <w:spacing w:after="0" w:line="240" w:lineRule="auto"/>
              <w:ind w:right="85"/>
              <w:jc w:val="both"/>
              <w:textAlignment w:val="auto"/>
              <w:rPr>
                <w:rFonts w:eastAsia="Mangal" w:cs="Calibri"/>
                <w:bCs/>
                <w:sz w:val="20"/>
                <w:lang w:eastAsia="hi-IN" w:bidi="hi-IN"/>
              </w:rPr>
            </w:pPr>
            <w:r>
              <w:rPr>
                <w:rFonts w:eastAsia="Mangal" w:cs="Calibri"/>
                <w:bCs/>
                <w:sz w:val="20"/>
                <w:lang w:eastAsia="hi-IN" w:bidi="hi-IN"/>
              </w:rPr>
              <w:t xml:space="preserve">Installation of physical barriers e.g. Perspex guards </w:t>
            </w:r>
          </w:p>
          <w:p w:rsidR="00310F0E" w:rsidRDefault="007A4847">
            <w:pPr>
              <w:pStyle w:val="ListParagraph"/>
              <w:widowControl w:val="0"/>
              <w:numPr>
                <w:ilvl w:val="0"/>
                <w:numId w:val="20"/>
              </w:numPr>
              <w:tabs>
                <w:tab w:val="left" w:pos="1418"/>
              </w:tabs>
              <w:autoSpaceDE w:val="0"/>
              <w:spacing w:after="0" w:line="240" w:lineRule="auto"/>
              <w:jc w:val="both"/>
              <w:textAlignment w:val="auto"/>
              <w:rPr>
                <w:rFonts w:eastAsia="Mangal" w:cs="Calibri"/>
                <w:bCs/>
                <w:sz w:val="20"/>
                <w:szCs w:val="18"/>
                <w:lang w:eastAsia="hi-IN" w:bidi="hi-IN"/>
              </w:rPr>
            </w:pPr>
            <w:r>
              <w:rPr>
                <w:rFonts w:eastAsia="Mangal" w:cs="Calibri"/>
                <w:bCs/>
                <w:sz w:val="20"/>
                <w:szCs w:val="18"/>
                <w:lang w:eastAsia="hi-IN" w:bidi="hi-IN"/>
              </w:rPr>
              <w:t xml:space="preserve">The number of employees permitted to work in an office at any particular time shall be limited as a necessary control measure to protect health and safety. </w:t>
            </w:r>
          </w:p>
          <w:p w:rsidR="00310F0E" w:rsidRDefault="00310F0E">
            <w:pPr>
              <w:pStyle w:val="ListParagraph"/>
              <w:widowControl w:val="0"/>
              <w:tabs>
                <w:tab w:val="left" w:pos="1418"/>
              </w:tabs>
              <w:autoSpaceDE w:val="0"/>
              <w:rPr>
                <w:rFonts w:eastAsia="Mangal" w:cs="Calibri"/>
                <w:bCs/>
                <w:sz w:val="20"/>
                <w:szCs w:val="18"/>
                <w:lang w:eastAsia="hi-IN" w:bidi="hi-IN"/>
              </w:rPr>
            </w:pPr>
          </w:p>
          <w:p w:rsidR="00310F0E" w:rsidRDefault="00310F0E">
            <w:pPr>
              <w:widowControl w:val="0"/>
              <w:tabs>
                <w:tab w:val="left" w:pos="1418"/>
              </w:tabs>
              <w:autoSpaceDE w:val="0"/>
              <w:rPr>
                <w:rFonts w:eastAsia="Mangal" w:cs="Calibri"/>
                <w:bCs/>
                <w:sz w:val="20"/>
                <w:szCs w:val="18"/>
                <w:lang w:eastAsia="hi-IN" w:bidi="hi-IN"/>
              </w:rPr>
            </w:pPr>
          </w:p>
          <w:p w:rsidR="00310F0E" w:rsidRDefault="00310F0E">
            <w:pPr>
              <w:widowControl w:val="0"/>
              <w:tabs>
                <w:tab w:val="left" w:pos="1418"/>
              </w:tabs>
              <w:autoSpaceDE w:val="0"/>
              <w:rPr>
                <w:rFonts w:eastAsia="Mangal" w:cs="Calibri"/>
                <w:bCs/>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rPr>
                <w:rFonts w:eastAsia="Mangal" w:cs="Calibri"/>
                <w:sz w:val="20"/>
                <w:szCs w:val="18"/>
                <w:lang w:eastAsia="hi-IN" w:bidi="hi-IN"/>
              </w:rPr>
            </w:pPr>
          </w:p>
          <w:p w:rsidR="00310F0E" w:rsidRDefault="007A4847">
            <w:pPr>
              <w:widowControl w:val="0"/>
              <w:tabs>
                <w:tab w:val="left" w:pos="1418"/>
              </w:tabs>
              <w:autoSpaceDE w:val="0"/>
              <w:jc w:val="center"/>
              <w:rPr>
                <w:rFonts w:eastAsia="Mangal" w:cs="Calibri"/>
                <w:sz w:val="20"/>
                <w:szCs w:val="18"/>
                <w:lang w:eastAsia="hi-IN" w:bidi="hi-IN"/>
              </w:rPr>
            </w:pPr>
            <w:r>
              <w:rPr>
                <w:rFonts w:eastAsia="Mangal" w:cs="Calibri"/>
                <w:sz w:val="20"/>
                <w:szCs w:val="18"/>
                <w:lang w:eastAsia="hi-IN" w:bidi="hi-IN"/>
              </w:rPr>
              <w:t>Requires monitoring</w:t>
            </w:r>
          </w:p>
          <w:p w:rsidR="00310F0E" w:rsidRDefault="00310F0E">
            <w:pPr>
              <w:widowControl w:val="0"/>
              <w:tabs>
                <w:tab w:val="left" w:pos="1418"/>
              </w:tabs>
              <w:autoSpaceDE w:val="0"/>
              <w:rPr>
                <w:rFonts w:eastAsia="Mangal" w:cs="Calibri"/>
                <w:sz w:val="20"/>
                <w:szCs w:val="18"/>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 w:val="20"/>
                <w:szCs w:val="18"/>
                <w:lang w:eastAsia="hi-IN" w:bidi="hi-IN"/>
              </w:rPr>
            </w:pPr>
            <w:r>
              <w:rPr>
                <w:rFonts w:eastAsia="Mangal" w:cs="Calibri"/>
                <w:sz w:val="20"/>
                <w:szCs w:val="18"/>
                <w:lang w:eastAsia="hi-IN" w:bidi="hi-IN"/>
              </w:rPr>
              <w:t>Board of Management  Principal</w:t>
            </w:r>
          </w:p>
          <w:p w:rsidR="00310F0E" w:rsidRDefault="007A4847">
            <w:pPr>
              <w:widowControl w:val="0"/>
              <w:tabs>
                <w:tab w:val="left" w:pos="1418"/>
              </w:tabs>
              <w:autoSpaceDE w:val="0"/>
              <w:snapToGrid w:val="0"/>
              <w:rPr>
                <w:rFonts w:eastAsia="Mangal" w:cs="Calibri"/>
                <w:sz w:val="20"/>
                <w:szCs w:val="18"/>
                <w:lang w:eastAsia="hi-IN" w:bidi="hi-IN"/>
              </w:rPr>
            </w:pPr>
            <w:r>
              <w:rPr>
                <w:rFonts w:eastAsia="Mangal" w:cs="Calibri"/>
                <w:sz w:val="20"/>
                <w:szCs w:val="18"/>
                <w:lang w:eastAsia="hi-IN" w:bidi="hi-IN"/>
              </w:rPr>
              <w:t>Administration Staff</w:t>
            </w:r>
          </w:p>
          <w:p w:rsidR="00310F0E" w:rsidRDefault="00310F0E">
            <w:pPr>
              <w:widowControl w:val="0"/>
              <w:tabs>
                <w:tab w:val="left" w:pos="1418"/>
              </w:tabs>
              <w:autoSpaceDE w:val="0"/>
              <w:jc w:val="center"/>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p w:rsidR="00310F0E" w:rsidRDefault="00310F0E">
            <w:pPr>
              <w:widowControl w:val="0"/>
              <w:tabs>
                <w:tab w:val="left" w:pos="1418"/>
              </w:tabs>
              <w:autoSpaceDE w:val="0"/>
              <w:rPr>
                <w:rFonts w:eastAsia="Mangal" w:cs="Calibri"/>
                <w:sz w:val="20"/>
                <w:szCs w:val="18"/>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szCs w:val="18"/>
                <w:u w:val="single"/>
                <w:lang w:eastAsia="hi-IN" w:bidi="hi-IN"/>
              </w:rPr>
              <w:lastRenderedPageBreak/>
              <w:t>Risk Level Calculation</w:t>
            </w:r>
          </w:p>
          <w:p w:rsidR="00310F0E" w:rsidRDefault="007A4847">
            <w:pPr>
              <w:widowControl w:val="0"/>
              <w:tabs>
                <w:tab w:val="left" w:pos="1418"/>
              </w:tabs>
              <w:autoSpaceDE w:val="0"/>
              <w:rPr>
                <w:rFonts w:eastAsia="Mangal" w:cs="Calibri"/>
                <w:sz w:val="20"/>
                <w:szCs w:val="18"/>
                <w:lang w:eastAsia="hi-IN" w:bidi="hi-IN"/>
              </w:rPr>
            </w:pPr>
            <w:r>
              <w:rPr>
                <w:rFonts w:eastAsia="Mangal" w:cs="Calibri"/>
                <w:sz w:val="20"/>
                <w:szCs w:val="18"/>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szCs w:val="18"/>
                <w:lang w:eastAsia="hi-IN" w:bidi="hi-IN"/>
              </w:rPr>
            </w:pPr>
            <w:r>
              <w:rPr>
                <w:rFonts w:eastAsia="Mangal" w:cs="Calibri"/>
                <w:sz w:val="20"/>
                <w:szCs w:val="18"/>
                <w:lang w:eastAsia="hi-IN" w:bidi="hi-IN"/>
              </w:rPr>
              <w:t>(b) Likelihood of event           1=rare, 2=unlikely, 3=likely, 4=very likely, 5=inevitable</w:t>
            </w:r>
          </w:p>
          <w:p w:rsidR="00310F0E" w:rsidRDefault="007A4847">
            <w:pPr>
              <w:widowControl w:val="0"/>
              <w:tabs>
                <w:tab w:val="left" w:pos="1418"/>
              </w:tabs>
              <w:autoSpaceDE w:val="0"/>
              <w:rPr>
                <w:rFonts w:eastAsia="Mangal" w:cs="Calibri"/>
                <w:sz w:val="20"/>
                <w:szCs w:val="18"/>
                <w:lang w:eastAsia="hi-IN" w:bidi="hi-IN"/>
              </w:rPr>
            </w:pPr>
            <w:r>
              <w:rPr>
                <w:rFonts w:eastAsia="Mangal" w:cs="Calibri"/>
                <w:sz w:val="20"/>
                <w:szCs w:val="18"/>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szCs w:val="18"/>
                <w:u w:val="single"/>
                <w:lang w:eastAsia="hi-IN" w:bidi="hi-IN"/>
              </w:rPr>
              <w:t>Risk Level Action</w:t>
            </w:r>
          </w:p>
          <w:p w:rsidR="00310F0E" w:rsidRDefault="007A4847">
            <w:pPr>
              <w:widowControl w:val="0"/>
              <w:tabs>
                <w:tab w:val="left" w:pos="1418"/>
              </w:tabs>
              <w:autoSpaceDE w:val="0"/>
              <w:rPr>
                <w:rFonts w:eastAsia="Mangal" w:cs="Calibri"/>
                <w:sz w:val="20"/>
                <w:szCs w:val="18"/>
                <w:lang w:eastAsia="hi-IN" w:bidi="hi-IN"/>
              </w:rPr>
            </w:pPr>
            <w:r>
              <w:rPr>
                <w:rFonts w:eastAsia="Mangal" w:cs="Calibri"/>
                <w:sz w:val="20"/>
                <w:szCs w:val="18"/>
                <w:lang w:eastAsia="hi-IN" w:bidi="hi-IN"/>
              </w:rPr>
              <w:t xml:space="preserve">1-5      Trivial risk           Acceptable </w:t>
            </w:r>
          </w:p>
          <w:p w:rsidR="00310F0E" w:rsidRDefault="007A4847">
            <w:pPr>
              <w:widowControl w:val="0"/>
              <w:tabs>
                <w:tab w:val="left" w:pos="1418"/>
              </w:tabs>
              <w:autoSpaceDE w:val="0"/>
              <w:rPr>
                <w:rFonts w:eastAsia="Mangal" w:cs="Calibri"/>
                <w:sz w:val="20"/>
                <w:szCs w:val="18"/>
                <w:lang w:eastAsia="hi-IN" w:bidi="hi-IN"/>
              </w:rPr>
            </w:pPr>
            <w:r>
              <w:rPr>
                <w:rFonts w:eastAsia="Mangal" w:cs="Calibri"/>
                <w:sz w:val="20"/>
                <w:szCs w:val="18"/>
                <w:lang w:eastAsia="hi-IN" w:bidi="hi-IN"/>
              </w:rPr>
              <w:t>6-10    Medium risk       Requires monitoring</w:t>
            </w:r>
          </w:p>
          <w:p w:rsidR="00310F0E" w:rsidRDefault="007A4847">
            <w:pPr>
              <w:widowControl w:val="0"/>
              <w:tabs>
                <w:tab w:val="left" w:pos="1418"/>
              </w:tabs>
              <w:autoSpaceDE w:val="0"/>
              <w:rPr>
                <w:rFonts w:eastAsia="Mangal" w:cs="Calibri"/>
                <w:sz w:val="20"/>
                <w:szCs w:val="18"/>
                <w:lang w:eastAsia="hi-IN" w:bidi="hi-IN"/>
              </w:rPr>
            </w:pPr>
            <w:r>
              <w:rPr>
                <w:rFonts w:eastAsia="Mangal" w:cs="Calibri"/>
                <w:sz w:val="20"/>
                <w:szCs w:val="18"/>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szCs w:val="18"/>
                <w:lang w:eastAsia="hi-IN" w:bidi="hi-IN"/>
              </w:rPr>
            </w:pPr>
            <w:r>
              <w:rPr>
                <w:rFonts w:eastAsia="Mangal" w:cs="Calibri"/>
                <w:sz w:val="20"/>
                <w:szCs w:val="18"/>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szCs w:val="18"/>
                <w:u w:val="single"/>
                <w:lang w:eastAsia="hi-IN" w:bidi="hi-IN"/>
              </w:rPr>
              <w:t>Assessment Date</w:t>
            </w:r>
            <w:r>
              <w:rPr>
                <w:rFonts w:eastAsia="Mangal" w:cs="Calibri"/>
                <w:sz w:val="20"/>
                <w:szCs w:val="18"/>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szCs w:val="18"/>
                <w:u w:val="single"/>
                <w:lang w:eastAsia="hi-IN" w:bidi="hi-IN"/>
              </w:rPr>
              <w:t>Assessor’s Name</w:t>
            </w:r>
            <w:r>
              <w:rPr>
                <w:rFonts w:eastAsia="Mangal" w:cs="Calibri"/>
                <w:sz w:val="20"/>
                <w:szCs w:val="18"/>
                <w:lang w:eastAsia="hi-IN" w:bidi="hi-IN"/>
              </w:rPr>
              <w:t xml:space="preserve">:      </w:t>
            </w:r>
          </w:p>
        </w:tc>
      </w:tr>
    </w:tbl>
    <w:p w:rsidR="00310F0E" w:rsidRDefault="00310F0E">
      <w:pPr>
        <w:rPr>
          <w:rFonts w:cs="Calibri"/>
        </w:rPr>
      </w:pPr>
    </w:p>
    <w:p w:rsidR="00310F0E" w:rsidRDefault="00310F0E">
      <w:pPr>
        <w:rPr>
          <w:rFonts w:cs="Calibri"/>
        </w:rPr>
      </w:pPr>
    </w:p>
    <w:p w:rsidR="00310F0E" w:rsidRDefault="00310F0E">
      <w:pPr>
        <w:rPr>
          <w:rFonts w:cs="Calibri"/>
        </w:rPr>
      </w:pPr>
    </w:p>
    <w:p w:rsidR="00310F0E" w:rsidRDefault="00310F0E">
      <w:pPr>
        <w:rPr>
          <w:rFonts w:cs="Calibri"/>
        </w:rPr>
      </w:pPr>
    </w:p>
    <w:p w:rsidR="00310F0E" w:rsidRDefault="00310F0E">
      <w:pPr>
        <w:rPr>
          <w:rFonts w:cs="Calibri"/>
        </w:rPr>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lang w:eastAsia="hi-IN" w:bidi="hi-IN"/>
              </w:rPr>
            </w:pPr>
            <w:r>
              <w:rPr>
                <w:rFonts w:eastAsia="Mangal" w:cs="Calibri"/>
                <w:b/>
                <w:bCs/>
                <w:color w:val="FFFFFF"/>
                <w:sz w:val="20"/>
                <w:lang w:eastAsia="hi-IN" w:bidi="hi-IN"/>
              </w:rPr>
              <w:t xml:space="preserve">Use of PPE </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lang w:eastAsia="hi-IN" w:bidi="hi-IN"/>
              </w:rP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sz w:val="20"/>
                <w:lang w:val="en-IE" w:eastAsia="hi-IN" w:bidi="hi-IN"/>
              </w:rPr>
              <w:t>Staff</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lastRenderedPageBreak/>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pStyle w:val="ListParagraph"/>
              <w:widowControl w:val="0"/>
              <w:numPr>
                <w:ilvl w:val="0"/>
                <w:numId w:val="21"/>
              </w:numPr>
              <w:tabs>
                <w:tab w:val="left" w:pos="1418"/>
              </w:tabs>
              <w:autoSpaceDE w:val="0"/>
              <w:spacing w:after="0" w:line="240" w:lineRule="auto"/>
              <w:jc w:val="both"/>
              <w:textAlignment w:val="auto"/>
              <w:rPr>
                <w:rFonts w:eastAsia="Mangal" w:cs="Calibri"/>
                <w:bCs/>
                <w:sz w:val="20"/>
                <w:lang w:eastAsia="hi-IN" w:bidi="hi-IN"/>
              </w:rPr>
            </w:pPr>
            <w:r>
              <w:rPr>
                <w:rFonts w:eastAsia="Mangal" w:cs="Calibri"/>
                <w:bCs/>
                <w:sz w:val="20"/>
                <w:lang w:eastAsia="hi-IN" w:bidi="hi-IN"/>
              </w:rPr>
              <w:lastRenderedPageBreak/>
              <w:t xml:space="preserve">The correct use of Personal Protective Equipment (PPE) such as face shields/visors or clear plastic barriers or Perspex screens etc.will be required in various  circumstances to address identified risks of spread of the virus. </w:t>
            </w:r>
          </w:p>
          <w:p w:rsidR="00310F0E" w:rsidRDefault="00310F0E">
            <w:pPr>
              <w:widowControl w:val="0"/>
              <w:tabs>
                <w:tab w:val="left" w:pos="1418"/>
              </w:tabs>
              <w:autoSpaceDE w:val="0"/>
              <w:rPr>
                <w:rFonts w:eastAsia="Mangal" w:cs="Calibri"/>
                <w:bCs/>
                <w:sz w:val="20"/>
                <w:lang w:eastAsia="hi-IN" w:bidi="hi-IN"/>
              </w:rPr>
            </w:pPr>
          </w:p>
          <w:p w:rsidR="00310F0E" w:rsidRDefault="007A4847">
            <w:pPr>
              <w:pStyle w:val="ListParagraph"/>
              <w:widowControl w:val="0"/>
              <w:numPr>
                <w:ilvl w:val="0"/>
                <w:numId w:val="21"/>
              </w:numPr>
              <w:tabs>
                <w:tab w:val="left" w:pos="1418"/>
              </w:tabs>
              <w:autoSpaceDE w:val="0"/>
              <w:spacing w:after="0" w:line="240" w:lineRule="auto"/>
              <w:jc w:val="both"/>
              <w:textAlignment w:val="auto"/>
              <w:rPr>
                <w:rFonts w:eastAsia="Mangal" w:cs="Calibri"/>
                <w:bCs/>
                <w:sz w:val="20"/>
                <w:lang w:eastAsia="hi-IN" w:bidi="hi-IN"/>
              </w:rPr>
            </w:pPr>
            <w:r>
              <w:rPr>
                <w:rFonts w:eastAsia="Mangal" w:cs="Calibri"/>
                <w:bCs/>
                <w:sz w:val="20"/>
                <w:lang w:eastAsia="hi-IN" w:bidi="hi-IN"/>
              </w:rPr>
              <w:t xml:space="preserve">Where PPE is required by staff, they will be notified accordingly and be provided with the necessary PPE and provided with training and information in the proper use, cleaning, storage and disposal of PPE. </w:t>
            </w:r>
          </w:p>
          <w:p w:rsidR="00310F0E" w:rsidRDefault="00310F0E">
            <w:pPr>
              <w:widowControl w:val="0"/>
              <w:tabs>
                <w:tab w:val="left" w:pos="1418"/>
              </w:tabs>
              <w:autoSpaceDE w:val="0"/>
              <w:rPr>
                <w:rFonts w:eastAsia="Mangal" w:cs="Calibri"/>
                <w:bCs/>
                <w:sz w:val="20"/>
                <w:lang w:eastAsia="hi-IN" w:bidi="hi-IN"/>
              </w:rPr>
            </w:pPr>
          </w:p>
          <w:p w:rsidR="00310F0E" w:rsidRDefault="007A4847">
            <w:pPr>
              <w:pStyle w:val="ListParagraph"/>
              <w:widowControl w:val="0"/>
              <w:numPr>
                <w:ilvl w:val="0"/>
                <w:numId w:val="21"/>
              </w:numPr>
              <w:tabs>
                <w:tab w:val="left" w:pos="1418"/>
              </w:tabs>
              <w:autoSpaceDE w:val="0"/>
              <w:spacing w:after="0" w:line="240" w:lineRule="auto"/>
              <w:jc w:val="both"/>
              <w:textAlignment w:val="auto"/>
              <w:rPr>
                <w:rFonts w:eastAsia="Mangal" w:cs="Calibri"/>
                <w:bCs/>
                <w:sz w:val="20"/>
                <w:lang w:eastAsia="hi-IN" w:bidi="hi-IN"/>
              </w:rPr>
            </w:pPr>
            <w:r>
              <w:rPr>
                <w:rFonts w:eastAsia="Mangal" w:cs="Calibri"/>
                <w:bCs/>
                <w:sz w:val="20"/>
                <w:lang w:eastAsia="hi-IN" w:bidi="hi-IN"/>
              </w:rPr>
              <w:t xml:space="preserve">PPE needs to be consistently and properly worn when required. In addition, it must be regularly inspected, cleaned, maintained and replaced as necessary. </w:t>
            </w:r>
          </w:p>
          <w:p w:rsidR="00310F0E" w:rsidRDefault="00310F0E">
            <w:pPr>
              <w:widowControl w:val="0"/>
              <w:tabs>
                <w:tab w:val="left" w:pos="1418"/>
              </w:tabs>
              <w:autoSpaceDE w:val="0"/>
              <w:rPr>
                <w:rFonts w:eastAsia="Mangal" w:cs="Calibri"/>
                <w:bCs/>
                <w:sz w:val="20"/>
                <w:lang w:eastAsia="hi-IN" w:bidi="hi-IN"/>
              </w:rPr>
            </w:pPr>
          </w:p>
          <w:p w:rsidR="00310F0E" w:rsidRDefault="00310F0E">
            <w:pPr>
              <w:widowControl w:val="0"/>
              <w:tabs>
                <w:tab w:val="left" w:pos="1418"/>
              </w:tabs>
              <w:autoSpaceDE w:val="0"/>
              <w:rPr>
                <w:rFonts w:eastAsia="Mangal" w:cs="Calibri"/>
                <w:b/>
                <w:sz w:val="20"/>
                <w:lang w:eastAsia="hi-IN" w:bidi="hi-IN"/>
              </w:rPr>
            </w:pPr>
          </w:p>
          <w:p w:rsidR="00310F0E" w:rsidRDefault="007A4847">
            <w:pPr>
              <w:pStyle w:val="ListParagraph"/>
              <w:widowControl w:val="0"/>
              <w:numPr>
                <w:ilvl w:val="0"/>
                <w:numId w:val="21"/>
              </w:numPr>
              <w:tabs>
                <w:tab w:val="left" w:pos="1418"/>
              </w:tabs>
              <w:autoSpaceDE w:val="0"/>
              <w:spacing w:after="0" w:line="240" w:lineRule="auto"/>
              <w:jc w:val="both"/>
              <w:textAlignment w:val="auto"/>
            </w:pPr>
            <w:r>
              <w:rPr>
                <w:rFonts w:eastAsia="Mangal" w:cs="Calibri"/>
                <w:bCs/>
                <w:sz w:val="20"/>
                <w:lang w:eastAsia="hi-IN" w:bidi="hi-IN"/>
              </w:rPr>
              <w:t>Current general guidance from the HSE in relation to the wearing of face coverings, masks and gloves is available at the following Link:</w:t>
            </w:r>
            <w:hyperlink r:id="rId7" w:history="1">
              <w:r>
                <w:rPr>
                  <w:rStyle w:val="Hyperlink"/>
                  <w:rFonts w:eastAsia="Mangal" w:cs="Calibri"/>
                  <w:b/>
                  <w:sz w:val="20"/>
                  <w:lang w:eastAsia="hi-IN" w:bidi="hi-IN"/>
                </w:rPr>
                <w:t>https://www2.hse.ie/conditions/coronavirus/face-masks-disposable-gloves.html</w:t>
              </w:r>
            </w:hyperlink>
          </w:p>
          <w:p w:rsidR="00310F0E" w:rsidRDefault="00310F0E">
            <w:pPr>
              <w:widowControl w:val="0"/>
              <w:tabs>
                <w:tab w:val="left" w:pos="1418"/>
              </w:tabs>
              <w:autoSpaceDE w:val="0"/>
              <w:rPr>
                <w:rFonts w:eastAsia="Mangal" w:cs="Calibri"/>
                <w:bCs/>
                <w:sz w:val="20"/>
                <w:lang w:eastAsia="hi-IN" w:bidi="hi-IN"/>
              </w:rPr>
            </w:pPr>
          </w:p>
          <w:p w:rsidR="00310F0E" w:rsidRDefault="007A4847">
            <w:pPr>
              <w:pStyle w:val="ListParagraph"/>
              <w:widowControl w:val="0"/>
              <w:numPr>
                <w:ilvl w:val="0"/>
                <w:numId w:val="21"/>
              </w:numPr>
              <w:tabs>
                <w:tab w:val="left" w:pos="1418"/>
              </w:tabs>
              <w:autoSpaceDE w:val="0"/>
              <w:spacing w:after="0" w:line="240" w:lineRule="auto"/>
              <w:jc w:val="both"/>
              <w:textAlignment w:val="auto"/>
              <w:rPr>
                <w:rFonts w:eastAsia="Mangal" w:cs="Calibri"/>
                <w:bCs/>
                <w:sz w:val="20"/>
                <w:lang w:eastAsia="hi-IN" w:bidi="hi-IN"/>
              </w:rPr>
            </w:pPr>
            <w:r>
              <w:rPr>
                <w:rFonts w:eastAsia="Mangal" w:cs="Calibri"/>
                <w:bCs/>
                <w:sz w:val="20"/>
                <w:lang w:eastAsia="hi-IN" w:bidi="hi-IN"/>
              </w:rPr>
              <w:t xml:space="preserve">Face coverings  will be provided to all staff. </w:t>
            </w:r>
          </w:p>
          <w:p w:rsidR="00310F0E" w:rsidRDefault="00310F0E">
            <w:pPr>
              <w:widowControl w:val="0"/>
              <w:tabs>
                <w:tab w:val="left" w:pos="1418"/>
              </w:tabs>
              <w:autoSpaceDE w:val="0"/>
              <w:rPr>
                <w:rFonts w:eastAsia="Mangal" w:cs="Calibri"/>
                <w:sz w:val="20"/>
                <w:lang w:eastAsia="hi-IN" w:bidi="hi-IN"/>
              </w:rPr>
            </w:pPr>
          </w:p>
          <w:p w:rsidR="00310F0E" w:rsidRDefault="007A4847">
            <w:pPr>
              <w:pStyle w:val="ListParagraph"/>
              <w:widowControl w:val="0"/>
              <w:numPr>
                <w:ilvl w:val="0"/>
                <w:numId w:val="21"/>
              </w:numPr>
              <w:tabs>
                <w:tab w:val="left" w:pos="1418"/>
              </w:tabs>
              <w:autoSpaceDE w:val="0"/>
              <w:spacing w:after="0" w:line="240" w:lineRule="auto"/>
              <w:jc w:val="both"/>
              <w:textAlignment w:val="auto"/>
              <w:rPr>
                <w:rFonts w:eastAsia="Mangal" w:cs="Calibri"/>
                <w:bCs/>
                <w:sz w:val="20"/>
                <w:lang w:eastAsia="hi-IN" w:bidi="hi-IN"/>
              </w:rPr>
            </w:pPr>
            <w:r>
              <w:rPr>
                <w:rFonts w:eastAsia="Mangal" w:cs="Calibr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rsidR="00310F0E" w:rsidRDefault="00310F0E">
            <w:pPr>
              <w:widowControl w:val="0"/>
              <w:tabs>
                <w:tab w:val="left" w:pos="1418"/>
              </w:tabs>
              <w:autoSpaceDE w:val="0"/>
              <w:rPr>
                <w:rFonts w:eastAsia="Mangal" w:cs="Calibri"/>
                <w:sz w:val="20"/>
                <w:lang w:eastAsia="hi-IN" w:bidi="hi-IN"/>
              </w:rPr>
            </w:pPr>
          </w:p>
          <w:p w:rsidR="00310F0E" w:rsidRDefault="007A4847">
            <w:pPr>
              <w:pStyle w:val="ListParagraph"/>
              <w:widowControl w:val="0"/>
              <w:numPr>
                <w:ilvl w:val="0"/>
                <w:numId w:val="21"/>
              </w:numPr>
              <w:tabs>
                <w:tab w:val="left" w:pos="1418"/>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*Face coverings are not recommended to be worn by children under 13 years.</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jc w:val="center"/>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Board of Management Principal</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Staff</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pPr>
    </w:p>
    <w:p w:rsidR="00310F0E" w:rsidRDefault="00310F0E">
      <w:pPr>
        <w:pageBreakBefore/>
        <w:suppressAutoHyphens w:val="0"/>
        <w:spacing w:line="256" w:lineRule="auto"/>
        <w:rPr>
          <w:rFonts w:cs="Calibri"/>
        </w:rPr>
      </w:pPr>
    </w:p>
    <w:tbl>
      <w:tblPr>
        <w:tblW w:w="16006" w:type="dxa"/>
        <w:tblInd w:w="-710" w:type="dxa"/>
        <w:tblLayout w:type="fixed"/>
        <w:tblCellMar>
          <w:left w:w="10" w:type="dxa"/>
          <w:right w:w="10" w:type="dxa"/>
        </w:tblCellMar>
        <w:tblLook w:val="04A0"/>
      </w:tblPr>
      <w:tblGrid>
        <w:gridCol w:w="1699"/>
        <w:gridCol w:w="2637"/>
        <w:gridCol w:w="3699"/>
        <w:gridCol w:w="4251"/>
        <w:gridCol w:w="1274"/>
        <w:gridCol w:w="2406"/>
        <w:gridCol w:w="4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96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pPr>
            <w:r>
              <w:rPr>
                <w:rFonts w:eastAsia="Mangal" w:cs="Calibri"/>
                <w:b/>
                <w:bCs/>
                <w:color w:val="FFFFFF"/>
                <w:sz w:val="32"/>
                <w:szCs w:val="32"/>
                <w:lang w:eastAsia="hi-IN" w:bidi="hi-IN"/>
              </w:rPr>
              <w:t>Classroom books, stationery and resources</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c>
          <w:tcPr>
            <w:tcW w:w="11" w:type="dxa"/>
          </w:tcPr>
          <w:p w:rsidR="00310F0E" w:rsidRDefault="00310F0E">
            <w:pPr>
              <w:widowControl w:val="0"/>
              <w:tabs>
                <w:tab w:val="left" w:pos="1418"/>
              </w:tabs>
              <w:autoSpaceDE w:val="0"/>
              <w:jc w:val="center"/>
            </w:pP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96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11" w:type="dxa"/>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sz w:val="20"/>
                <w:lang w:val="en-IE" w:eastAsia="hi-IN" w:bidi="hi-IN"/>
              </w:rPr>
              <w:t xml:space="preserve">Staff (particularly SNAs, school secretaries and school book rental co-ordinator)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lastRenderedPageBreak/>
              <w:t>•Death</w:t>
            </w:r>
          </w:p>
        </w:tc>
        <w:tc>
          <w:tcPr>
            <w:tcW w:w="79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rPr>
                <w:rFonts w:eastAsia="Mangal" w:cs="Calibri"/>
                <w:szCs w:val="24"/>
                <w:lang w:eastAsia="hi-IN" w:bidi="hi-IN"/>
              </w:rPr>
            </w:pPr>
          </w:p>
          <w:p w:rsidR="00310F0E" w:rsidRDefault="007A4847">
            <w:pPr>
              <w:pStyle w:val="ListParagraph"/>
              <w:widowControl w:val="0"/>
              <w:numPr>
                <w:ilvl w:val="0"/>
                <w:numId w:val="22"/>
              </w:numPr>
              <w:tabs>
                <w:tab w:val="left" w:pos="1418"/>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Where it is possible children will be taught not to share their belongings</w:t>
            </w:r>
          </w:p>
          <w:p w:rsidR="00310F0E" w:rsidRDefault="007A4847">
            <w:pPr>
              <w:pStyle w:val="ListParagraph"/>
              <w:widowControl w:val="0"/>
              <w:numPr>
                <w:ilvl w:val="0"/>
                <w:numId w:val="22"/>
              </w:numPr>
              <w:tabs>
                <w:tab w:val="left" w:pos="1418"/>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Children in Early Start/Infants/Senior Infants will have their own small resources such as crayons/ cubes etc. in individually labelled pouches/bags.</w:t>
            </w:r>
          </w:p>
          <w:p w:rsidR="00310F0E" w:rsidRDefault="007A4847">
            <w:pPr>
              <w:pStyle w:val="ListParagraph"/>
              <w:widowControl w:val="0"/>
              <w:numPr>
                <w:ilvl w:val="0"/>
                <w:numId w:val="22"/>
              </w:numPr>
              <w:tabs>
                <w:tab w:val="left" w:pos="1418"/>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Children in First to Sixth Class will have their books labelled and in individual boxes/baskets.</w:t>
            </w:r>
          </w:p>
          <w:p w:rsidR="00310F0E" w:rsidRDefault="007A4847">
            <w:pPr>
              <w:pStyle w:val="ListParagraph"/>
              <w:widowControl w:val="0"/>
              <w:numPr>
                <w:ilvl w:val="0"/>
                <w:numId w:val="22"/>
              </w:numPr>
              <w:tabs>
                <w:tab w:val="left" w:pos="1418"/>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Children from First to Sixth Class will keep a labelled pencil case in school.</w:t>
            </w:r>
          </w:p>
          <w:p w:rsidR="00310F0E" w:rsidRDefault="007A4847">
            <w:pPr>
              <w:pStyle w:val="ListParagraph"/>
              <w:widowControl w:val="0"/>
              <w:numPr>
                <w:ilvl w:val="0"/>
                <w:numId w:val="22"/>
              </w:numPr>
              <w:tabs>
                <w:tab w:val="left" w:pos="1418"/>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For the initial first weeks of return to school in September, common school resources such as Readers and children’s text books will not be sent home. From First to Sixth Class homework may be assigned Online.  Where a teacher assigns written homework, this work will be isolated for 72 hours before the teacher corrects them.  This information will be updated as needed.</w:t>
            </w:r>
          </w:p>
          <w:p w:rsidR="00310F0E" w:rsidRDefault="007A4847">
            <w:pPr>
              <w:pStyle w:val="ListParagraph"/>
              <w:widowControl w:val="0"/>
              <w:numPr>
                <w:ilvl w:val="0"/>
                <w:numId w:val="22"/>
              </w:numPr>
              <w:tabs>
                <w:tab w:val="left" w:pos="1418"/>
              </w:tabs>
              <w:autoSpaceDE w:val="0"/>
              <w:spacing w:after="0" w:line="240" w:lineRule="auto"/>
              <w:jc w:val="both"/>
              <w:textAlignment w:val="auto"/>
              <w:rPr>
                <w:rFonts w:eastAsia="Mangal" w:cs="Calibri"/>
                <w:color w:val="000000"/>
                <w:sz w:val="20"/>
                <w:lang w:eastAsia="hi-IN" w:bidi="hi-IN"/>
              </w:rPr>
            </w:pPr>
            <w:r>
              <w:rPr>
                <w:rFonts w:eastAsia="Mangal" w:cs="Calibri"/>
                <w:color w:val="000000"/>
                <w:sz w:val="20"/>
                <w:lang w:eastAsia="hi-IN" w:bidi="hi-IN"/>
              </w:rPr>
              <w:t xml:space="preserve">Common items such as Aistear Resources or iPads will be cleaned by school staff after a ‘Pod ‘has used such items. </w:t>
            </w:r>
          </w:p>
          <w:p w:rsidR="00310F0E" w:rsidRDefault="007A4847">
            <w:pPr>
              <w:pStyle w:val="ListParagraph"/>
              <w:widowControl w:val="0"/>
              <w:numPr>
                <w:ilvl w:val="0"/>
                <w:numId w:val="22"/>
              </w:numPr>
              <w:tabs>
                <w:tab w:val="left" w:pos="1418"/>
              </w:tabs>
              <w:autoSpaceDE w:val="0"/>
              <w:spacing w:after="0" w:line="240" w:lineRule="auto"/>
              <w:jc w:val="both"/>
              <w:textAlignment w:val="auto"/>
              <w:rPr>
                <w:rFonts w:eastAsia="Mangal" w:cs="Calibri"/>
                <w:color w:val="000000"/>
                <w:sz w:val="20"/>
                <w:lang w:eastAsia="hi-IN" w:bidi="hi-IN"/>
              </w:rPr>
            </w:pPr>
            <w:r>
              <w:rPr>
                <w:rFonts w:eastAsia="Mangal" w:cs="Calibri"/>
                <w:color w:val="000000"/>
                <w:sz w:val="20"/>
                <w:lang w:eastAsia="hi-IN" w:bidi="hi-IN"/>
              </w:rPr>
              <w:t xml:space="preserve">Any books or other items (resource packs, books,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    Following the expiry of the 72-hour quarantine period the items may be unboxed, cleaned and prepared for the next school year        </w:t>
            </w: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jc w:val="center"/>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Board of Management Principal</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 xml:space="preserve">Staff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11" w:type="dxa"/>
          </w:tcPr>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(c) Risk Rating = (a) X (b)</w:t>
            </w:r>
          </w:p>
        </w:tc>
        <w:tc>
          <w:tcPr>
            <w:tcW w:w="7956"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June, 2020</w:t>
            </w:r>
          </w:p>
        </w:tc>
        <w:tc>
          <w:tcPr>
            <w:tcW w:w="7956"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rPr>
                <w:rFonts w:eastAsia="Mangal" w:cs="Calibri"/>
                <w:sz w:val="20"/>
                <w:u w:val="single"/>
                <w:lang w:eastAsia="hi-IN" w:bidi="hi-IN"/>
              </w:rPr>
            </w:pPr>
          </w:p>
          <w:p w:rsidR="00310F0E" w:rsidRDefault="00310F0E">
            <w:pPr>
              <w:widowControl w:val="0"/>
              <w:tabs>
                <w:tab w:val="left" w:pos="1418"/>
              </w:tabs>
              <w:autoSpaceDE w:val="0"/>
              <w:rPr>
                <w:rFonts w:eastAsia="Mangal" w:cs="Calibri"/>
                <w:sz w:val="20"/>
                <w:u w:val="single"/>
                <w:lang w:eastAsia="hi-IN" w:bidi="hi-IN"/>
              </w:rPr>
            </w:pPr>
          </w:p>
          <w:p w:rsidR="00310F0E" w:rsidRDefault="00310F0E">
            <w:pPr>
              <w:widowControl w:val="0"/>
              <w:tabs>
                <w:tab w:val="left" w:pos="1418"/>
              </w:tabs>
              <w:autoSpaceDE w:val="0"/>
              <w:rPr>
                <w:rFonts w:eastAsia="Mangal" w:cs="Calibri"/>
                <w:sz w:val="20"/>
                <w:u w:val="single"/>
                <w:lang w:eastAsia="hi-IN" w:bidi="hi-IN"/>
              </w:rPr>
            </w:pPr>
          </w:p>
          <w:p w:rsidR="00310F0E" w:rsidRDefault="00310F0E">
            <w:pPr>
              <w:widowControl w:val="0"/>
              <w:tabs>
                <w:tab w:val="left" w:pos="1418"/>
              </w:tabs>
              <w:autoSpaceDE w:val="0"/>
              <w:rPr>
                <w:rFonts w:eastAsia="Mangal" w:cs="Calibri"/>
                <w:sz w:val="20"/>
                <w:u w:val="single"/>
                <w:lang w:eastAsia="hi-IN" w:bidi="hi-IN"/>
              </w:rPr>
            </w:pPr>
          </w:p>
        </w:tc>
        <w:tc>
          <w:tcPr>
            <w:tcW w:w="7956"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rPr>
                <w:rFonts w:eastAsia="Mangal" w:cs="Calibri"/>
                <w:sz w:val="20"/>
                <w:u w:val="single"/>
                <w:lang w:eastAsia="hi-IN" w:bidi="hi-IN"/>
              </w:rPr>
            </w:pPr>
          </w:p>
        </w:tc>
      </w:tr>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lastRenderedPageBreak/>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96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val="en-IE" w:eastAsia="hi-IN" w:bidi="hi-IN"/>
              </w:rPr>
              <w:t xml:space="preserve">Using hand tools or equipment  </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c>
          <w:tcPr>
            <w:tcW w:w="11" w:type="dxa"/>
          </w:tcPr>
          <w:p w:rsidR="00310F0E" w:rsidRDefault="00310F0E">
            <w:pPr>
              <w:widowControl w:val="0"/>
              <w:tabs>
                <w:tab w:val="left" w:pos="1418"/>
              </w:tabs>
              <w:autoSpaceDE w:val="0"/>
              <w:jc w:val="center"/>
            </w:pP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96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11" w:type="dxa"/>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lang w:val="en-IE" w:eastAsia="hi-IN" w:bidi="hi-IN"/>
              </w:rPr>
              <w:t>All Staff</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lastRenderedPageBreak/>
              <w:t>•Death</w:t>
            </w:r>
          </w:p>
        </w:tc>
        <w:tc>
          <w:tcPr>
            <w:tcW w:w="79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pStyle w:val="ListParagraph"/>
              <w:numPr>
                <w:ilvl w:val="0"/>
                <w:numId w:val="23"/>
              </w:numPr>
              <w:spacing w:after="0" w:line="240" w:lineRule="auto"/>
              <w:ind w:left="570"/>
              <w:jc w:val="both"/>
              <w:textAlignment w:val="auto"/>
            </w:pPr>
            <w:r>
              <w:rPr>
                <w:rFonts w:cs="Calibri"/>
                <w:color w:val="000000"/>
                <w:spacing w:val="-3"/>
                <w:sz w:val="20"/>
              </w:rPr>
              <w:lastRenderedPageBreak/>
              <w:t xml:space="preserve">Staff must wear </w:t>
            </w:r>
            <w:r>
              <w:rPr>
                <w:rFonts w:cs="Calibri"/>
                <w:color w:val="000000"/>
                <w:spacing w:val="-2"/>
                <w:sz w:val="20"/>
              </w:rPr>
              <w:t>the appropriate PPE for the nature of the work that they are undertaking</w:t>
            </w:r>
          </w:p>
          <w:p w:rsidR="00310F0E" w:rsidRDefault="007A4847">
            <w:pPr>
              <w:pStyle w:val="ListParagraph"/>
              <w:numPr>
                <w:ilvl w:val="0"/>
                <w:numId w:val="23"/>
              </w:numPr>
              <w:spacing w:after="0" w:line="240" w:lineRule="auto"/>
              <w:ind w:left="570"/>
              <w:jc w:val="both"/>
              <w:textAlignment w:val="auto"/>
            </w:pPr>
            <w:r>
              <w:rPr>
                <w:rFonts w:cs="Calibri"/>
                <w:color w:val="000000"/>
                <w:spacing w:val="-3"/>
                <w:sz w:val="20"/>
              </w:rPr>
              <w:t>A</w:t>
            </w:r>
            <w:r>
              <w:rPr>
                <w:rFonts w:cs="Calibri"/>
                <w:color w:val="000000"/>
                <w:spacing w:val="-2"/>
                <w:sz w:val="20"/>
              </w:rPr>
              <w:t>ll tools</w:t>
            </w:r>
            <w:r>
              <w:rPr>
                <w:rFonts w:cs="Calibri"/>
                <w:color w:val="000000"/>
                <w:spacing w:val="-1"/>
                <w:sz w:val="20"/>
              </w:rPr>
              <w:t> </w:t>
            </w:r>
            <w:r>
              <w:rPr>
                <w:rFonts w:cs="Calibri"/>
                <w:color w:val="000000"/>
                <w:spacing w:val="-2"/>
                <w:sz w:val="20"/>
              </w:rPr>
              <w:t>and</w:t>
            </w:r>
            <w:r>
              <w:rPr>
                <w:rFonts w:cs="Calibri"/>
                <w:color w:val="000000"/>
                <w:spacing w:val="-1"/>
                <w:sz w:val="20"/>
              </w:rPr>
              <w:t> </w:t>
            </w:r>
            <w:r>
              <w:rPr>
                <w:rFonts w:cs="Calibri"/>
                <w:color w:val="000000"/>
                <w:spacing w:val="-3"/>
                <w:sz w:val="20"/>
              </w:rPr>
              <w:t>equipment</w:t>
            </w:r>
            <w:r>
              <w:rPr>
                <w:rFonts w:cs="Calibri"/>
                <w:color w:val="000000"/>
                <w:spacing w:val="-1"/>
                <w:sz w:val="20"/>
              </w:rPr>
              <w:t xml:space="preserve"> must be </w:t>
            </w:r>
            <w:r>
              <w:rPr>
                <w:rFonts w:cs="Calibri"/>
                <w:color w:val="000000"/>
                <w:spacing w:val="-2"/>
                <w:sz w:val="20"/>
              </w:rPr>
              <w:t>properly</w:t>
            </w:r>
            <w:r>
              <w:rPr>
                <w:rFonts w:cs="Calibri"/>
                <w:color w:val="000000"/>
                <w:spacing w:val="-1"/>
                <w:sz w:val="20"/>
              </w:rPr>
              <w:t> </w:t>
            </w:r>
            <w:r>
              <w:rPr>
                <w:rFonts w:cs="Calibri"/>
                <w:color w:val="000000"/>
                <w:spacing w:val="-2"/>
                <w:sz w:val="20"/>
              </w:rPr>
              <w:t>sanitised</w:t>
            </w:r>
            <w:r>
              <w:rPr>
                <w:rFonts w:cs="Calibri"/>
                <w:color w:val="000000"/>
                <w:spacing w:val="-1"/>
                <w:sz w:val="20"/>
              </w:rPr>
              <w:t> </w:t>
            </w:r>
            <w:r>
              <w:rPr>
                <w:rFonts w:cs="Calibri"/>
                <w:color w:val="000000"/>
                <w:spacing w:val="-2"/>
                <w:sz w:val="20"/>
              </w:rPr>
              <w:t>to</w:t>
            </w:r>
            <w:r>
              <w:rPr>
                <w:rFonts w:cs="Calibri"/>
                <w:color w:val="000000"/>
                <w:spacing w:val="-3"/>
                <w:sz w:val="20"/>
              </w:rPr>
              <w:t> prevent</w:t>
            </w:r>
            <w:r>
              <w:rPr>
                <w:rFonts w:cs="Calibri"/>
                <w:color w:val="000000"/>
                <w:spacing w:val="-1"/>
                <w:sz w:val="20"/>
              </w:rPr>
              <w:t> </w:t>
            </w:r>
            <w:r>
              <w:rPr>
                <w:rFonts w:cs="Calibri"/>
                <w:color w:val="000000"/>
                <w:spacing w:val="-2"/>
                <w:sz w:val="20"/>
              </w:rPr>
              <w:t>cross</w:t>
            </w:r>
            <w:r>
              <w:rPr>
                <w:rFonts w:cs="Calibri"/>
                <w:color w:val="000000"/>
                <w:sz w:val="20"/>
              </w:rPr>
              <w:t> </w:t>
            </w:r>
            <w:r>
              <w:rPr>
                <w:rFonts w:cs="Calibri"/>
                <w:color w:val="000000"/>
                <w:spacing w:val="-3"/>
                <w:sz w:val="20"/>
              </w:rPr>
              <w:t>contamination</w:t>
            </w:r>
          </w:p>
          <w:p w:rsidR="00310F0E" w:rsidRDefault="007A4847">
            <w:pPr>
              <w:pStyle w:val="ListParagraph"/>
              <w:numPr>
                <w:ilvl w:val="0"/>
                <w:numId w:val="23"/>
              </w:numPr>
              <w:spacing w:after="0" w:line="240" w:lineRule="auto"/>
              <w:ind w:left="570"/>
              <w:jc w:val="both"/>
              <w:textAlignment w:val="auto"/>
            </w:pPr>
            <w:r>
              <w:rPr>
                <w:rFonts w:cs="Calibri"/>
                <w:color w:val="000000"/>
                <w:spacing w:val="-3"/>
                <w:sz w:val="20"/>
              </w:rPr>
              <w:t>Arrangements</w:t>
            </w:r>
            <w:r>
              <w:rPr>
                <w:rFonts w:cs="Calibri"/>
                <w:color w:val="000000"/>
                <w:sz w:val="20"/>
              </w:rPr>
              <w:t> should be put in place for one individual to use the same tool, equipment and machinery as far as is reasonably practicable</w:t>
            </w:r>
          </w:p>
          <w:p w:rsidR="00310F0E" w:rsidRDefault="007A4847">
            <w:pPr>
              <w:pStyle w:val="ListParagraph"/>
              <w:numPr>
                <w:ilvl w:val="0"/>
                <w:numId w:val="23"/>
              </w:numPr>
              <w:spacing w:after="0" w:line="240" w:lineRule="auto"/>
              <w:ind w:left="570"/>
              <w:jc w:val="both"/>
              <w:textAlignment w:val="auto"/>
            </w:pPr>
            <w:r>
              <w:rPr>
                <w:rFonts w:cs="Calibri"/>
                <w:color w:val="000000"/>
                <w:spacing w:val="-3"/>
                <w:sz w:val="20"/>
              </w:rPr>
              <w:t>Cleaning</w:t>
            </w:r>
            <w:r>
              <w:rPr>
                <w:rFonts w:cs="Calibri"/>
                <w:color w:val="000000"/>
                <w:spacing w:val="-2"/>
                <w:sz w:val="20"/>
              </w:rPr>
              <w:t> material</w:t>
            </w:r>
            <w:r>
              <w:rPr>
                <w:rFonts w:cs="Calibri"/>
                <w:color w:val="000000"/>
                <w:spacing w:val="-1"/>
                <w:sz w:val="20"/>
              </w:rPr>
              <w:t> will be </w:t>
            </w:r>
            <w:r>
              <w:rPr>
                <w:rFonts w:cs="Calibri"/>
                <w:color w:val="000000"/>
                <w:spacing w:val="-2"/>
                <w:sz w:val="20"/>
              </w:rPr>
              <w:t>available</w:t>
            </w:r>
            <w:r>
              <w:rPr>
                <w:rFonts w:cs="Calibri"/>
                <w:color w:val="000000"/>
                <w:spacing w:val="-3"/>
                <w:sz w:val="20"/>
              </w:rPr>
              <w:t xml:space="preserve"> so that </w:t>
            </w:r>
            <w:r>
              <w:rPr>
                <w:rFonts w:cs="Calibri"/>
                <w:color w:val="000000"/>
                <w:spacing w:val="-2"/>
                <w:sz w:val="20"/>
              </w:rPr>
              <w:t>all</w:t>
            </w:r>
            <w:r>
              <w:rPr>
                <w:rFonts w:cs="Calibri"/>
                <w:color w:val="000000"/>
                <w:spacing w:val="-1"/>
                <w:sz w:val="20"/>
              </w:rPr>
              <w:t> </w:t>
            </w:r>
            <w:r>
              <w:rPr>
                <w:rFonts w:cs="Calibri"/>
                <w:color w:val="000000"/>
                <w:spacing w:val="-2"/>
                <w:sz w:val="20"/>
              </w:rPr>
              <w:t>tools</w:t>
            </w:r>
            <w:r>
              <w:rPr>
                <w:rFonts w:cs="Calibri"/>
                <w:color w:val="000000"/>
                <w:spacing w:val="-1"/>
                <w:sz w:val="20"/>
              </w:rPr>
              <w:t xml:space="preserve"> can </w:t>
            </w:r>
            <w:r>
              <w:rPr>
                <w:rFonts w:cs="Calibri"/>
                <w:color w:val="000000"/>
                <w:spacing w:val="-2"/>
                <w:sz w:val="20"/>
              </w:rPr>
              <w:t>be </w:t>
            </w:r>
            <w:r>
              <w:rPr>
                <w:rFonts w:cs="Calibri"/>
                <w:color w:val="000000"/>
                <w:spacing w:val="-3"/>
                <w:sz w:val="20"/>
              </w:rPr>
              <w:t>wiped</w:t>
            </w:r>
            <w:r>
              <w:rPr>
                <w:rFonts w:cs="Calibri"/>
                <w:color w:val="000000"/>
                <w:spacing w:val="-1"/>
                <w:sz w:val="20"/>
              </w:rPr>
              <w:t> </w:t>
            </w:r>
            <w:r>
              <w:rPr>
                <w:rFonts w:cs="Calibri"/>
                <w:color w:val="000000"/>
                <w:spacing w:val="-3"/>
                <w:sz w:val="20"/>
              </w:rPr>
              <w:t>down</w:t>
            </w:r>
            <w:r>
              <w:rPr>
                <w:rFonts w:cs="Calibri"/>
                <w:color w:val="000000"/>
                <w:spacing w:val="-1"/>
                <w:sz w:val="20"/>
              </w:rPr>
              <w:t> </w:t>
            </w:r>
            <w:r>
              <w:rPr>
                <w:rFonts w:cs="Calibri"/>
                <w:color w:val="000000"/>
                <w:spacing w:val="-3"/>
                <w:sz w:val="20"/>
              </w:rPr>
              <w:t>with</w:t>
            </w:r>
            <w:r>
              <w:rPr>
                <w:rFonts w:cs="Calibri"/>
                <w:color w:val="000000"/>
                <w:spacing w:val="-1"/>
                <w:sz w:val="20"/>
              </w:rPr>
              <w:t> </w:t>
            </w:r>
            <w:r>
              <w:rPr>
                <w:rFonts w:cs="Calibri"/>
                <w:color w:val="000000"/>
                <w:spacing w:val="-2"/>
                <w:sz w:val="20"/>
              </w:rPr>
              <w:t xml:space="preserve">disinfectant between </w:t>
            </w:r>
            <w:r>
              <w:rPr>
                <w:rFonts w:cs="Calibri"/>
                <w:color w:val="000000"/>
                <w:spacing w:val="-3"/>
                <w:sz w:val="20"/>
              </w:rPr>
              <w:t>each</w:t>
            </w:r>
            <w:r>
              <w:rPr>
                <w:rFonts w:cs="Calibri"/>
                <w:color w:val="000000"/>
                <w:spacing w:val="-1"/>
                <w:sz w:val="20"/>
              </w:rPr>
              <w:t> </w:t>
            </w:r>
            <w:r>
              <w:rPr>
                <w:rFonts w:cs="Calibri"/>
                <w:color w:val="000000"/>
                <w:spacing w:val="-2"/>
                <w:sz w:val="20"/>
              </w:rPr>
              <w:t>use</w:t>
            </w:r>
          </w:p>
          <w:p w:rsidR="00310F0E" w:rsidRDefault="007A4847">
            <w:pPr>
              <w:pStyle w:val="ListParagraph"/>
              <w:numPr>
                <w:ilvl w:val="0"/>
                <w:numId w:val="23"/>
              </w:numPr>
              <w:spacing w:after="0" w:line="240" w:lineRule="auto"/>
              <w:ind w:left="570" w:hanging="298"/>
              <w:jc w:val="both"/>
              <w:textAlignment w:val="auto"/>
            </w:pPr>
            <w:r>
              <w:rPr>
                <w:rFonts w:cs="Calibri"/>
                <w:color w:val="000000"/>
                <w:spacing w:val="-2"/>
                <w:sz w:val="20"/>
              </w:rPr>
              <w:t xml:space="preserve">All mobile machinery (including lawnmowers) must be </w:t>
            </w:r>
            <w:r>
              <w:rPr>
                <w:rFonts w:cs="Calibri"/>
                <w:color w:val="000000"/>
                <w:spacing w:val="-3"/>
                <w:sz w:val="20"/>
              </w:rPr>
              <w:t>thoroughly cleaned and santisied prior to use</w:t>
            </w:r>
            <w:r>
              <w:rPr>
                <w:rFonts w:cs="Calibri"/>
                <w:color w:val="000000"/>
                <w:w w:val="182"/>
                <w:sz w:val="20"/>
              </w:rPr>
              <w:t>      </w:t>
            </w: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lastRenderedPageBreak/>
              <w:t>Board of Management</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Principal</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Staff</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11" w:type="dxa"/>
          </w:tcPr>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956"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956"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bookmarkStart w:id="2" w:name="_Hlk43806291"/>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lastRenderedPageBreak/>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val="en-IE" w:eastAsia="hi-IN" w:bidi="hi-IN"/>
              </w:rPr>
              <w:t xml:space="preserve">Dealing with a suspected case of Covid-19  </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lastRenderedPageBreak/>
              <w:t>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Pupils</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Visitors</w:t>
            </w:r>
          </w:p>
          <w:p w:rsidR="00310F0E" w:rsidRDefault="007A4847">
            <w:pPr>
              <w:widowControl w:val="0"/>
              <w:tabs>
                <w:tab w:val="left" w:pos="1418"/>
              </w:tabs>
              <w:autoSpaceDE w:val="0"/>
              <w:jc w:val="center"/>
            </w:pPr>
            <w:r>
              <w:rPr>
                <w:rFonts w:eastAsia="Mangal" w:cs="Calibri"/>
                <w:sz w:val="20"/>
                <w:lang w:val="en-IE" w:eastAsia="hi-IN" w:bidi="hi-IN"/>
              </w:rPr>
              <w:t>Contractors</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spacing w:line="276" w:lineRule="auto"/>
              <w:ind w:right="73"/>
            </w:pPr>
            <w:r>
              <w:rPr>
                <w:rFonts w:eastAsia="Arial" w:cs="Calibri"/>
                <w:b/>
                <w:sz w:val="20"/>
                <w:lang w:eastAsia="en-US"/>
              </w:rPr>
              <w:t>The Board of Management will</w:t>
            </w:r>
            <w:r>
              <w:rPr>
                <w:rFonts w:eastAsia="Arial" w:cs="Calibri"/>
                <w:b/>
                <w:i/>
                <w:sz w:val="20"/>
                <w:lang w:eastAsia="en-US"/>
              </w:rPr>
              <w:t>:</w:t>
            </w:r>
          </w:p>
          <w:p w:rsidR="00310F0E" w:rsidRDefault="007A4847">
            <w:pPr>
              <w:numPr>
                <w:ilvl w:val="0"/>
                <w:numId w:val="24"/>
              </w:numPr>
              <w:tabs>
                <w:tab w:val="left" w:pos="1180"/>
              </w:tabs>
              <w:suppressAutoHyphens w:val="0"/>
              <w:spacing w:before="3" w:after="0" w:line="240" w:lineRule="auto"/>
              <w:ind w:left="428" w:right="74"/>
              <w:jc w:val="both"/>
              <w:textAlignment w:val="auto"/>
              <w:rPr>
                <w:rFonts w:eastAsia="Arial" w:cs="Calibri"/>
                <w:sz w:val="20"/>
                <w:lang w:eastAsia="en-US"/>
              </w:rPr>
            </w:pPr>
            <w:bookmarkStart w:id="3" w:name="_Hlk42337050"/>
            <w:r>
              <w:rPr>
                <w:rFonts w:eastAsia="Arial" w:cs="Calibri"/>
                <w:sz w:val="20"/>
                <w:lang w:eastAsia="en-US"/>
              </w:rPr>
              <w:t>Ensure that all Staff are aware of the procedures for dealing with suspected cases,</w:t>
            </w:r>
          </w:p>
          <w:p w:rsidR="00310F0E" w:rsidRDefault="007A4847">
            <w:pPr>
              <w:numPr>
                <w:ilvl w:val="0"/>
                <w:numId w:val="24"/>
              </w:numPr>
              <w:tabs>
                <w:tab w:val="left" w:pos="1180"/>
              </w:tabs>
              <w:suppressAutoHyphens w:val="0"/>
              <w:spacing w:before="3" w:after="0" w:line="240" w:lineRule="auto"/>
              <w:ind w:left="428" w:right="74"/>
              <w:jc w:val="both"/>
              <w:textAlignment w:val="auto"/>
              <w:rPr>
                <w:rFonts w:eastAsia="Arial" w:cs="Calibri"/>
                <w:sz w:val="20"/>
                <w:lang w:eastAsia="en-US"/>
              </w:rPr>
            </w:pPr>
            <w:r>
              <w:rPr>
                <w:rFonts w:eastAsia="Arial" w:cs="Calibri"/>
                <w:sz w:val="20"/>
                <w:lang w:eastAsia="en-US"/>
              </w:rPr>
              <w:t>Have a designated isolation area(s) available within the school building. The designated area and the route to the designated area should be easily accessible and as far as is reasonable and practicable, should be accessible by people with disabilities. The poss</w:t>
            </w:r>
            <w:r>
              <w:rPr>
                <w:rFonts w:eastAsia="Arial" w:cs="Calibri"/>
                <w:sz w:val="20"/>
                <w:lang w:eastAsia="en-US"/>
              </w:rPr>
              <w:t>i</w:t>
            </w:r>
            <w:r>
              <w:rPr>
                <w:rFonts w:eastAsia="Arial" w:cs="Calibri"/>
                <w:sz w:val="20"/>
                <w:lang w:eastAsia="en-US"/>
              </w:rPr>
              <w:t>bility of having more than one person displaying signs of Covid-19 needs to be consi</w:t>
            </w:r>
            <w:r>
              <w:rPr>
                <w:rFonts w:eastAsia="Arial" w:cs="Calibri"/>
                <w:sz w:val="20"/>
                <w:lang w:eastAsia="en-US"/>
              </w:rPr>
              <w:t>d</w:t>
            </w:r>
            <w:r>
              <w:rPr>
                <w:rFonts w:eastAsia="Arial" w:cs="Calibri"/>
                <w:sz w:val="20"/>
                <w:lang w:eastAsia="en-US"/>
              </w:rPr>
              <w:t>ered so having additional isolation areas available or another contingency plan for dealing with additional cases must be planned. It would be important that the desi</w:t>
            </w:r>
            <w:r>
              <w:rPr>
                <w:rFonts w:eastAsia="Arial" w:cs="Calibri"/>
                <w:sz w:val="20"/>
                <w:lang w:eastAsia="en-US"/>
              </w:rPr>
              <w:t>g</w:t>
            </w:r>
            <w:r>
              <w:rPr>
                <w:rFonts w:eastAsia="Arial" w:cs="Calibri"/>
                <w:sz w:val="20"/>
                <w:lang w:eastAsia="en-US"/>
              </w:rPr>
              <w:t>nated area has the ability to isolate the person behind a closed door and away from other workers</w:t>
            </w:r>
          </w:p>
          <w:bookmarkEnd w:id="3"/>
          <w:p w:rsidR="00262FD8" w:rsidRPr="00823F4C" w:rsidRDefault="00823F4C" w:rsidP="00262FD8">
            <w:pPr>
              <w:numPr>
                <w:ilvl w:val="0"/>
                <w:numId w:val="24"/>
              </w:numPr>
              <w:tabs>
                <w:tab w:val="left" w:pos="1180"/>
              </w:tabs>
              <w:suppressAutoHyphens w:val="0"/>
              <w:spacing w:before="3" w:after="0" w:line="240" w:lineRule="auto"/>
              <w:ind w:left="428" w:right="74"/>
              <w:jc w:val="both"/>
              <w:textAlignment w:val="auto"/>
              <w:rPr>
                <w:rFonts w:eastAsia="Arial" w:cs="Calibri"/>
                <w:sz w:val="20"/>
                <w:lang w:eastAsia="en-US"/>
              </w:rPr>
            </w:pPr>
            <w:r w:rsidRPr="00823F4C">
              <w:rPr>
                <w:rFonts w:eastAsia="Arial" w:cs="Calibri"/>
                <w:color w:val="002060"/>
                <w:sz w:val="20"/>
                <w:lang w:eastAsia="en-US"/>
              </w:rPr>
              <w:t>ensure that</w:t>
            </w:r>
            <w:r>
              <w:rPr>
                <w:rFonts w:eastAsia="Arial" w:cs="Calibri"/>
                <w:sz w:val="20"/>
                <w:lang w:eastAsia="en-US"/>
              </w:rPr>
              <w:t xml:space="preserve"> </w:t>
            </w:r>
            <w:r w:rsidRPr="00823F4C">
              <w:rPr>
                <w:rFonts w:eastAsia="Arial" w:cs="Calibri"/>
                <w:sz w:val="20"/>
                <w:szCs w:val="20"/>
                <w:lang w:eastAsia="en-US"/>
              </w:rPr>
              <w:t>s</w:t>
            </w:r>
            <w:r w:rsidR="00262FD8" w:rsidRPr="00823F4C">
              <w:rPr>
                <w:color w:val="002060"/>
                <w:sz w:val="20"/>
                <w:szCs w:val="20"/>
              </w:rPr>
              <w:t>chool staff are  encouraged to download the HSE COVID-19 tracker app to assist Public Health for contract tracing purposes both in and out of the school setting</w:t>
            </w:r>
          </w:p>
          <w:p w:rsidR="00310F0E" w:rsidRDefault="00310F0E">
            <w:pPr>
              <w:tabs>
                <w:tab w:val="left" w:pos="1180"/>
              </w:tabs>
              <w:suppressAutoHyphens w:val="0"/>
              <w:spacing w:before="3"/>
              <w:ind w:right="74"/>
              <w:rPr>
                <w:rFonts w:eastAsia="Arial" w:cs="Calibri"/>
                <w:sz w:val="20"/>
                <w:lang w:eastAsia="en-US"/>
              </w:rPr>
            </w:pPr>
          </w:p>
          <w:p w:rsidR="00310F0E" w:rsidRDefault="007A4847">
            <w:pPr>
              <w:suppressAutoHyphens w:val="0"/>
              <w:ind w:right="74"/>
            </w:pPr>
            <w:r>
              <w:rPr>
                <w:rFonts w:eastAsia="Arial" w:cs="Calibri"/>
                <w:b/>
                <w:bCs/>
                <w:sz w:val="20"/>
                <w:lang w:eastAsia="en-US"/>
              </w:rPr>
              <w:t>If a person displays symptoms of Covid-19 the following procedure is to be implemented</w:t>
            </w:r>
            <w:r>
              <w:rPr>
                <w:rFonts w:eastAsia="Arial" w:cs="Calibri"/>
                <w:sz w:val="20"/>
                <w:lang w:eastAsia="en-US"/>
              </w:rPr>
              <w:t>:</w:t>
            </w:r>
          </w:p>
          <w:p w:rsidR="00310F0E" w:rsidRDefault="007A4847">
            <w:pPr>
              <w:numPr>
                <w:ilvl w:val="0"/>
                <w:numId w:val="24"/>
              </w:numPr>
              <w:tabs>
                <w:tab w:val="left" w:pos="1180"/>
              </w:tabs>
              <w:suppressAutoHyphens w:val="0"/>
              <w:spacing w:before="3" w:after="0" w:line="240" w:lineRule="auto"/>
              <w:ind w:left="428" w:right="74"/>
              <w:jc w:val="both"/>
              <w:textAlignment w:val="auto"/>
              <w:rPr>
                <w:rFonts w:eastAsia="Arial" w:cs="Calibri"/>
                <w:sz w:val="20"/>
                <w:lang w:eastAsia="en-US"/>
              </w:rPr>
            </w:pPr>
            <w:r>
              <w:rPr>
                <w:rFonts w:eastAsia="Arial" w:cs="Calibri"/>
                <w:sz w:val="20"/>
                <w:lang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310F0E" w:rsidRDefault="007A4847">
            <w:pPr>
              <w:numPr>
                <w:ilvl w:val="0"/>
                <w:numId w:val="24"/>
              </w:numPr>
              <w:suppressAutoHyphens w:val="0"/>
              <w:spacing w:before="3" w:after="0" w:line="240" w:lineRule="auto"/>
              <w:ind w:left="428" w:right="71"/>
              <w:jc w:val="both"/>
              <w:textAlignment w:val="auto"/>
              <w:rPr>
                <w:rFonts w:eastAsia="Arial" w:cs="Calibri"/>
                <w:sz w:val="20"/>
                <w:lang w:eastAsia="en-US"/>
              </w:rPr>
            </w:pPr>
            <w:r>
              <w:rPr>
                <w:rFonts w:eastAsia="Arial" w:cs="Calibri"/>
                <w:sz w:val="20"/>
                <w:lang w:eastAsia="en-US"/>
              </w:rPr>
              <w:t>Provide a mask for the person presenting with symptoms if one is available. He/she should wear the mask if in a common area with other people or while exiting the premises.</w:t>
            </w:r>
          </w:p>
          <w:p w:rsidR="00310F0E" w:rsidRDefault="007A4847">
            <w:pPr>
              <w:numPr>
                <w:ilvl w:val="0"/>
                <w:numId w:val="24"/>
              </w:numPr>
              <w:suppressAutoHyphens w:val="0"/>
              <w:spacing w:before="3" w:after="0" w:line="240" w:lineRule="auto"/>
              <w:ind w:left="428" w:right="71"/>
              <w:jc w:val="both"/>
              <w:textAlignment w:val="auto"/>
              <w:rPr>
                <w:rFonts w:eastAsia="Arial" w:cs="Calibri"/>
                <w:sz w:val="20"/>
                <w:lang w:eastAsia="en-US"/>
              </w:rPr>
            </w:pPr>
            <w:r>
              <w:rPr>
                <w:rFonts w:eastAsia="Arial" w:cs="Calibri"/>
                <w:sz w:val="20"/>
                <w:lang w:eastAsia="en-US"/>
              </w:rPr>
              <w:t>Assess whether the individual who is displaying symptoms can immediately be directed to go home and call their doctor and continue self-isolation at home.</w:t>
            </w:r>
          </w:p>
          <w:p w:rsidR="00310F0E" w:rsidRDefault="007A4847">
            <w:pPr>
              <w:numPr>
                <w:ilvl w:val="0"/>
                <w:numId w:val="24"/>
              </w:numPr>
              <w:suppressAutoHyphens w:val="0"/>
              <w:spacing w:before="3" w:after="0" w:line="240" w:lineRule="auto"/>
              <w:ind w:left="428" w:right="71"/>
              <w:jc w:val="both"/>
              <w:textAlignment w:val="auto"/>
              <w:rPr>
                <w:rFonts w:eastAsia="Arial" w:cs="Calibri"/>
                <w:sz w:val="20"/>
                <w:lang w:eastAsia="en-US"/>
              </w:rPr>
            </w:pPr>
            <w:r>
              <w:rPr>
                <w:rFonts w:eastAsia="Arial" w:cs="Calibri"/>
                <w:sz w:val="20"/>
                <w:lang w:eastAsia="en-US"/>
              </w:rPr>
              <w:t>Facilitate the person presenting with symptoms remaining in isolation if they cannot immediately go home and facilitate them calling their doctor. The individual should avoid touching people, surfaces and objects. Advice should be given to the person pr</w:t>
            </w:r>
            <w:r>
              <w:rPr>
                <w:rFonts w:eastAsia="Arial" w:cs="Calibri"/>
                <w:sz w:val="20"/>
                <w:lang w:eastAsia="en-US"/>
              </w:rPr>
              <w:t>e</w:t>
            </w:r>
            <w:r>
              <w:rPr>
                <w:rFonts w:eastAsia="Arial" w:cs="Calibri"/>
                <w:sz w:val="20"/>
                <w:lang w:eastAsia="en-US"/>
              </w:rPr>
              <w:t>senting with symptoms to cover their mouth and nose with the disposable tissue pr</w:t>
            </w:r>
            <w:r>
              <w:rPr>
                <w:rFonts w:eastAsia="Arial" w:cs="Calibri"/>
                <w:sz w:val="20"/>
                <w:lang w:eastAsia="en-US"/>
              </w:rPr>
              <w:t>o</w:t>
            </w:r>
            <w:r>
              <w:rPr>
                <w:rFonts w:eastAsia="Arial" w:cs="Calibri"/>
                <w:sz w:val="20"/>
                <w:lang w:eastAsia="en-US"/>
              </w:rPr>
              <w:t>vided when they cough or sneeze and put the tissue in the waste bag provided</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jc w:val="center"/>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Board of Management</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Principal</w:t>
            </w:r>
          </w:p>
          <w:p w:rsidR="00310F0E" w:rsidRDefault="007A4847">
            <w:pPr>
              <w:widowControl w:val="0"/>
              <w:tabs>
                <w:tab w:val="left" w:pos="1418"/>
              </w:tabs>
              <w:autoSpaceDE w:val="0"/>
              <w:snapToGrid w:val="0"/>
              <w:rPr>
                <w:rFonts w:eastAsia="Mangal" w:cs="Calibri"/>
                <w:sz w:val="20"/>
                <w:lang w:eastAsia="hi-IN" w:bidi="hi-IN"/>
              </w:rPr>
            </w:pPr>
            <w:r>
              <w:rPr>
                <w:rFonts w:eastAsia="Mangal" w:cs="Calibri"/>
                <w:sz w:val="20"/>
                <w:lang w:eastAsia="hi-IN" w:bidi="hi-IN"/>
              </w:rPr>
              <w:t xml:space="preserve">Staff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lastRenderedPageBreak/>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lastRenderedPageBreak/>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pPr>
    </w:p>
    <w:p w:rsidR="00310F0E" w:rsidRDefault="00310F0E">
      <w:pPr>
        <w:rPr>
          <w:rFonts w:cs="Calibri"/>
        </w:rPr>
      </w:pPr>
    </w:p>
    <w:p w:rsidR="00310F0E" w:rsidRDefault="00310F0E">
      <w:bookmarkStart w:id="4" w:name="_Hlk43806951"/>
      <w:bookmarkEnd w:id="2"/>
    </w:p>
    <w:p w:rsidR="002F23AA" w:rsidRDefault="007A4847">
      <w:pPr>
        <w:spacing w:after="0"/>
        <w:rPr>
          <w:vanish/>
        </w:rPr>
      </w:pPr>
      <w:r>
        <w:br w:type="page"/>
      </w: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00"/>
                <w:sz w:val="20"/>
                <w:lang w:val="en-IE" w:eastAsia="hi-IN" w:bidi="hi-IN"/>
              </w:rPr>
              <w:t>Dealing with a suspected case of Covid-19 (continued)</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bookmarkEnd w:id="4"/>
      <w:tr w:rsidR="00310F0E">
        <w:trPr>
          <w:trHeight w:val="5929"/>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Pupils</w:t>
            </w:r>
          </w:p>
          <w:p w:rsidR="00310F0E" w:rsidRDefault="007A4847">
            <w:pPr>
              <w:widowControl w:val="0"/>
              <w:tabs>
                <w:tab w:val="left" w:pos="1418"/>
              </w:tabs>
              <w:autoSpaceDE w:val="0"/>
              <w:jc w:val="center"/>
            </w:pPr>
            <w:r>
              <w:rPr>
                <w:rFonts w:eastAsia="Mangal" w:cs="Calibri"/>
                <w:sz w:val="20"/>
                <w:lang w:val="en-IE" w:eastAsia="hi-IN" w:bidi="hi-IN"/>
              </w:rPr>
              <w:t>Visitors</w:t>
            </w: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Contractors</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pStyle w:val="ListParagraph"/>
              <w:widowControl w:val="0"/>
              <w:numPr>
                <w:ilvl w:val="0"/>
                <w:numId w:val="24"/>
              </w:numPr>
              <w:suppressAutoHyphens w:val="0"/>
              <w:spacing w:after="0" w:line="288" w:lineRule="exact"/>
              <w:ind w:left="570"/>
              <w:jc w:val="both"/>
              <w:textAlignment w:val="auto"/>
              <w:rPr>
                <w:rFonts w:eastAsia="SimSun" w:cs="Calibri"/>
                <w:kern w:val="3"/>
                <w:sz w:val="20"/>
                <w:lang w:eastAsia="zh-CN"/>
              </w:rPr>
            </w:pPr>
            <w:r>
              <w:rPr>
                <w:rFonts w:eastAsia="SimSun" w:cs="Calibri"/>
                <w:kern w:val="3"/>
                <w:sz w:val="20"/>
                <w:lang w:eastAsia="zh-CN"/>
              </w:rPr>
              <w:t>If the person is well enough to go home, arrangements  will be made for them to be transported home in a safe manner, as soon as possible and advise them to consult their General Practitioner, by phone re.  their symptoms. Public transport of any kind should not be used</w:t>
            </w:r>
          </w:p>
          <w:p w:rsidR="00310F0E" w:rsidRDefault="007A4847">
            <w:pPr>
              <w:pStyle w:val="ListParagraph"/>
              <w:widowControl w:val="0"/>
              <w:numPr>
                <w:ilvl w:val="0"/>
                <w:numId w:val="24"/>
              </w:numPr>
              <w:suppressAutoHyphens w:val="0"/>
              <w:spacing w:after="0" w:line="288" w:lineRule="exact"/>
              <w:ind w:left="570"/>
              <w:jc w:val="both"/>
              <w:textAlignment w:val="auto"/>
              <w:rPr>
                <w:rFonts w:eastAsia="SimSun" w:cs="Calibri"/>
                <w:kern w:val="3"/>
                <w:sz w:val="20"/>
                <w:lang w:eastAsia="zh-CN"/>
              </w:rPr>
            </w:pPr>
            <w:r>
              <w:rPr>
                <w:rFonts w:eastAsia="SimSun" w:cs="Calibri"/>
                <w:kern w:val="3"/>
                <w:sz w:val="20"/>
                <w:lang w:eastAsia="zh-CN"/>
              </w:rPr>
              <w:t>If they are too unwell to go home or advice is required, contact 999 or 112 and inform them that the sick person is a Covid-19 suspect.</w:t>
            </w:r>
          </w:p>
          <w:p w:rsidR="00310F0E" w:rsidRDefault="007A4847">
            <w:pPr>
              <w:numPr>
                <w:ilvl w:val="0"/>
                <w:numId w:val="24"/>
              </w:numPr>
              <w:suppressAutoHyphens w:val="0"/>
              <w:spacing w:before="3" w:after="0" w:line="240" w:lineRule="auto"/>
              <w:ind w:left="570" w:right="71"/>
              <w:jc w:val="both"/>
              <w:textAlignment w:val="auto"/>
              <w:rPr>
                <w:rFonts w:eastAsia="Arial" w:cs="Calibri"/>
                <w:sz w:val="20"/>
                <w:lang w:eastAsia="en-US"/>
              </w:rPr>
            </w:pPr>
            <w:r>
              <w:rPr>
                <w:rFonts w:eastAsia="Arial" w:cs="Calibri"/>
                <w:sz w:val="20"/>
                <w:lang w:eastAsia="en-US"/>
              </w:rPr>
              <w:t>Carry out an assessment of the incident which will form part of determining follow-up actions and recovery.</w:t>
            </w:r>
          </w:p>
          <w:p w:rsidR="00310F0E" w:rsidRDefault="007A4847">
            <w:pPr>
              <w:numPr>
                <w:ilvl w:val="0"/>
                <w:numId w:val="24"/>
              </w:numPr>
              <w:suppressAutoHyphens w:val="0"/>
              <w:spacing w:before="3" w:after="0" w:line="240" w:lineRule="auto"/>
              <w:ind w:left="570" w:right="71"/>
              <w:jc w:val="both"/>
              <w:textAlignment w:val="auto"/>
              <w:rPr>
                <w:rFonts w:eastAsia="Arial" w:cs="Calibri"/>
                <w:sz w:val="20"/>
                <w:lang w:eastAsia="en-US"/>
              </w:rPr>
            </w:pPr>
            <w:r>
              <w:rPr>
                <w:rFonts w:eastAsia="Arial" w:cs="Calibri"/>
                <w:sz w:val="20"/>
                <w:lang w:eastAsia="en-US"/>
              </w:rPr>
              <w:t>Arrange for appropriate cleaning of the isolation area and work areas involved.</w:t>
            </w:r>
          </w:p>
          <w:p w:rsidR="00310F0E" w:rsidRDefault="00310F0E">
            <w:pPr>
              <w:suppressAutoHyphens w:val="0"/>
              <w:spacing w:before="3"/>
              <w:ind w:right="71"/>
              <w:rPr>
                <w:rFonts w:eastAsia="Arial" w:cs="Calibri"/>
                <w:sz w:val="20"/>
                <w:lang w:eastAsia="en-US"/>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jc w:val="center"/>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Board of Management Principal</w:t>
            </w:r>
          </w:p>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 xml:space="preserve">Staff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bookmarkStart w:id="5" w:name="_Hlk43807783"/>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Covid-19 cleaning</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rPr>
          <w:trHeight w:val="227"/>
        </w:trPr>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lang w:eastAsia="hi-IN" w:bidi="hi-IN"/>
              </w:rP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lastRenderedPageBreak/>
              <w:t>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Pupils</w:t>
            </w:r>
          </w:p>
          <w:p w:rsidR="00310F0E" w:rsidRDefault="007A4847">
            <w:pPr>
              <w:widowControl w:val="0"/>
              <w:tabs>
                <w:tab w:val="left" w:pos="1418"/>
              </w:tabs>
              <w:autoSpaceDE w:val="0"/>
              <w:jc w:val="center"/>
            </w:pPr>
            <w:r>
              <w:rPr>
                <w:rFonts w:eastAsia="Mangal" w:cs="Calibri"/>
                <w:sz w:val="20"/>
                <w:lang w:val="en-IE" w:eastAsia="hi-IN" w:bidi="hi-IN"/>
              </w:rPr>
              <w:t>Visitors</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ind w:right="227"/>
              <w:rPr>
                <w:rFonts w:cs="Calibri"/>
                <w:sz w:val="20"/>
              </w:rPr>
            </w:pPr>
            <w:r>
              <w:rPr>
                <w:rFonts w:cs="Calibri"/>
                <w:sz w:val="20"/>
              </w:rPr>
              <w:t xml:space="preserve">All cleaning will be undertaken in line with DES and public health guidance. </w:t>
            </w:r>
          </w:p>
          <w:p w:rsidR="00310F0E" w:rsidRDefault="00310F0E">
            <w:pPr>
              <w:ind w:right="227"/>
              <w:rPr>
                <w:rFonts w:cs="Calibri"/>
                <w:sz w:val="20"/>
              </w:rPr>
            </w:pPr>
          </w:p>
          <w:p w:rsidR="00310F0E" w:rsidRDefault="007A4847">
            <w:pPr>
              <w:pStyle w:val="ListParagraph"/>
              <w:numPr>
                <w:ilvl w:val="0"/>
                <w:numId w:val="25"/>
              </w:numPr>
              <w:spacing w:after="0" w:line="240" w:lineRule="auto"/>
              <w:ind w:left="416" w:right="227"/>
              <w:jc w:val="both"/>
              <w:textAlignment w:val="auto"/>
            </w:pPr>
            <w:r>
              <w:rPr>
                <w:rFonts w:cs="Calibri"/>
                <w:color w:val="000000"/>
                <w:spacing w:val="-2"/>
                <w:sz w:val="20"/>
              </w:rPr>
              <w:t>It</w:t>
            </w:r>
            <w:r>
              <w:rPr>
                <w:rFonts w:cs="Calibri"/>
                <w:color w:val="000000"/>
                <w:spacing w:val="-1"/>
                <w:sz w:val="20"/>
              </w:rPr>
              <w:t> </w:t>
            </w:r>
            <w:r>
              <w:rPr>
                <w:rFonts w:cs="Calibri"/>
                <w:color w:val="000000"/>
                <w:spacing w:val="-2"/>
                <w:sz w:val="20"/>
              </w:rPr>
              <w:t>is</w:t>
            </w:r>
            <w:r>
              <w:rPr>
                <w:rFonts w:cs="Calibri"/>
                <w:color w:val="000000"/>
                <w:sz w:val="20"/>
              </w:rPr>
              <w:t> </w:t>
            </w:r>
            <w:r>
              <w:rPr>
                <w:rFonts w:cs="Calibri"/>
                <w:color w:val="000000"/>
                <w:spacing w:val="-3"/>
                <w:sz w:val="20"/>
              </w:rPr>
              <w:t>recommended</w:t>
            </w:r>
            <w:r>
              <w:rPr>
                <w:rFonts w:cs="Calibri"/>
                <w:color w:val="000000"/>
                <w:spacing w:val="-1"/>
                <w:sz w:val="20"/>
              </w:rPr>
              <w:t> </w:t>
            </w:r>
            <w:r>
              <w:rPr>
                <w:rFonts w:cs="Calibri"/>
                <w:color w:val="000000"/>
                <w:spacing w:val="-2"/>
                <w:sz w:val="20"/>
              </w:rPr>
              <w:t>cleaning </w:t>
            </w:r>
            <w:r>
              <w:rPr>
                <w:rFonts w:cs="Calibri"/>
                <w:color w:val="000000"/>
                <w:spacing w:val="-1"/>
                <w:sz w:val="20"/>
              </w:rPr>
              <w:t>an </w:t>
            </w:r>
            <w:r>
              <w:rPr>
                <w:rFonts w:cs="Calibri"/>
                <w:color w:val="000000"/>
                <w:spacing w:val="-3"/>
                <w:sz w:val="20"/>
              </w:rPr>
              <w:t>area</w:t>
            </w:r>
            <w:r>
              <w:rPr>
                <w:rFonts w:cs="Calibri"/>
                <w:color w:val="000000"/>
                <w:spacing w:val="-1"/>
                <w:sz w:val="20"/>
              </w:rPr>
              <w:t> </w:t>
            </w:r>
            <w:r>
              <w:rPr>
                <w:rFonts w:cs="Calibri"/>
                <w:color w:val="000000"/>
                <w:spacing w:val="-3"/>
                <w:sz w:val="20"/>
              </w:rPr>
              <w:t>with</w:t>
            </w:r>
            <w:r>
              <w:rPr>
                <w:rFonts w:cs="Calibri"/>
                <w:color w:val="000000"/>
                <w:spacing w:val="-1"/>
                <w:sz w:val="20"/>
              </w:rPr>
              <w:t> </w:t>
            </w:r>
            <w:r>
              <w:rPr>
                <w:rFonts w:cs="Calibri"/>
                <w:color w:val="000000"/>
                <w:spacing w:val="-3"/>
                <w:sz w:val="20"/>
              </w:rPr>
              <w:t>normal</w:t>
            </w:r>
            <w:r>
              <w:rPr>
                <w:rFonts w:cs="Calibri"/>
                <w:color w:val="000000"/>
                <w:spacing w:val="-1"/>
                <w:sz w:val="20"/>
              </w:rPr>
              <w:t> </w:t>
            </w:r>
            <w:r>
              <w:rPr>
                <w:rFonts w:cs="Calibri"/>
                <w:color w:val="000000"/>
                <w:spacing w:val="-2"/>
                <w:sz w:val="20"/>
              </w:rPr>
              <w:t>household</w:t>
            </w:r>
            <w:r>
              <w:rPr>
                <w:rFonts w:cs="Calibri"/>
                <w:color w:val="000000"/>
                <w:spacing w:val="-1"/>
                <w:sz w:val="20"/>
              </w:rPr>
              <w:t> </w:t>
            </w:r>
            <w:r>
              <w:rPr>
                <w:rFonts w:cs="Calibri"/>
                <w:color w:val="000000"/>
                <w:spacing w:val="-2"/>
                <w:sz w:val="20"/>
              </w:rPr>
              <w:t>disinfectant</w:t>
            </w:r>
            <w:r>
              <w:rPr>
                <w:rFonts w:cs="Calibri"/>
                <w:color w:val="000000"/>
                <w:spacing w:val="-1"/>
                <w:sz w:val="20"/>
              </w:rPr>
              <w:t> </w:t>
            </w:r>
            <w:r>
              <w:rPr>
                <w:rFonts w:cs="Calibri"/>
                <w:color w:val="000000"/>
                <w:spacing w:val="-2"/>
                <w:sz w:val="20"/>
              </w:rPr>
              <w:t>after </w:t>
            </w:r>
            <w:r>
              <w:rPr>
                <w:rFonts w:cs="Calibri"/>
                <w:color w:val="000000"/>
                <w:spacing w:val="-3"/>
                <w:sz w:val="20"/>
              </w:rPr>
              <w:t xml:space="preserve">a </w:t>
            </w:r>
            <w:r>
              <w:rPr>
                <w:rFonts w:cs="Calibri"/>
                <w:color w:val="000000"/>
                <w:spacing w:val="-2"/>
                <w:sz w:val="20"/>
              </w:rPr>
              <w:t>suspected</w:t>
            </w:r>
            <w:r>
              <w:rPr>
                <w:rFonts w:cs="Calibri"/>
                <w:color w:val="000000"/>
                <w:spacing w:val="-1"/>
                <w:sz w:val="20"/>
              </w:rPr>
              <w:t> </w:t>
            </w:r>
            <w:r>
              <w:rPr>
                <w:rFonts w:cs="Calibri"/>
                <w:color w:val="000000"/>
                <w:spacing w:val="-2"/>
                <w:sz w:val="20"/>
              </w:rPr>
              <w:t>coronavirus</w:t>
            </w:r>
            <w:r>
              <w:rPr>
                <w:rFonts w:cs="Calibri"/>
                <w:color w:val="000000"/>
                <w:spacing w:val="-3"/>
                <w:sz w:val="20"/>
              </w:rPr>
              <w:t> </w:t>
            </w:r>
            <w:r>
              <w:rPr>
                <w:rFonts w:cs="Calibri"/>
                <w:color w:val="000000"/>
                <w:spacing w:val="-2"/>
                <w:sz w:val="20"/>
              </w:rPr>
              <w:t>(Covid-19) case. This will reduce the risk  of passing </w:t>
            </w:r>
            <w:r>
              <w:rPr>
                <w:rFonts w:cs="Calibri"/>
                <w:color w:val="000000"/>
                <w:spacing w:val="-3"/>
                <w:sz w:val="20"/>
              </w:rPr>
              <w:t>the  infection</w:t>
            </w:r>
            <w:r>
              <w:rPr>
                <w:rFonts w:cs="Calibri"/>
                <w:color w:val="000000"/>
                <w:spacing w:val="-1"/>
                <w:sz w:val="20"/>
              </w:rPr>
              <w:t> </w:t>
            </w:r>
            <w:r>
              <w:rPr>
                <w:rFonts w:cs="Calibri"/>
                <w:color w:val="000000"/>
                <w:spacing w:val="-3"/>
                <w:sz w:val="20"/>
              </w:rPr>
              <w:t>on</w:t>
            </w:r>
            <w:r>
              <w:rPr>
                <w:rFonts w:cs="Calibri"/>
                <w:color w:val="000000"/>
                <w:spacing w:val="-1"/>
                <w:sz w:val="20"/>
              </w:rPr>
              <w:t> </w:t>
            </w:r>
            <w:r>
              <w:rPr>
                <w:rFonts w:cs="Calibri"/>
                <w:color w:val="000000"/>
                <w:spacing w:val="-2"/>
                <w:sz w:val="20"/>
              </w:rPr>
              <w:t>to</w:t>
            </w:r>
            <w:r>
              <w:rPr>
                <w:rFonts w:cs="Calibri"/>
                <w:color w:val="000000"/>
                <w:spacing w:val="-1"/>
                <w:sz w:val="20"/>
              </w:rPr>
              <w:t> </w:t>
            </w:r>
            <w:r>
              <w:rPr>
                <w:rFonts w:cs="Calibri"/>
                <w:color w:val="000000"/>
                <w:spacing w:val="-2"/>
                <w:sz w:val="20"/>
              </w:rPr>
              <w:t>other</w:t>
            </w:r>
            <w:r>
              <w:rPr>
                <w:rFonts w:cs="Calibri"/>
                <w:color w:val="000000"/>
                <w:spacing w:val="-1"/>
                <w:sz w:val="20"/>
              </w:rPr>
              <w:t> </w:t>
            </w:r>
            <w:r>
              <w:rPr>
                <w:rFonts w:cs="Calibri"/>
                <w:color w:val="000000"/>
                <w:spacing w:val="-3"/>
                <w:sz w:val="20"/>
              </w:rPr>
              <w:t xml:space="preserve">people </w:t>
            </w:r>
          </w:p>
          <w:p w:rsidR="00310F0E" w:rsidRDefault="007A4847">
            <w:pPr>
              <w:pStyle w:val="ListParagraph"/>
              <w:numPr>
                <w:ilvl w:val="0"/>
                <w:numId w:val="25"/>
              </w:numPr>
              <w:spacing w:after="0" w:line="240" w:lineRule="auto"/>
              <w:ind w:left="416" w:right="227"/>
              <w:jc w:val="both"/>
              <w:textAlignment w:val="auto"/>
            </w:pPr>
            <w:r>
              <w:rPr>
                <w:rFonts w:cs="Calibri"/>
                <w:color w:val="000000"/>
                <w:spacing w:val="-3"/>
                <w:sz w:val="20"/>
              </w:rPr>
              <w:t>The area should be kept closed</w:t>
            </w:r>
            <w:r>
              <w:rPr>
                <w:rFonts w:cs="Calibri"/>
                <w:color w:val="000000"/>
                <w:spacing w:val="-1"/>
                <w:sz w:val="20"/>
              </w:rPr>
              <w:t> </w:t>
            </w:r>
            <w:r>
              <w:rPr>
                <w:rFonts w:cs="Calibri"/>
                <w:color w:val="000000"/>
                <w:spacing w:val="-2"/>
                <w:sz w:val="20"/>
              </w:rPr>
              <w:t>and</w:t>
            </w:r>
            <w:r>
              <w:rPr>
                <w:rFonts w:cs="Calibri"/>
                <w:color w:val="000000"/>
                <w:spacing w:val="-1"/>
                <w:sz w:val="20"/>
              </w:rPr>
              <w:t> </w:t>
            </w:r>
            <w:r>
              <w:rPr>
                <w:rFonts w:cs="Calibri"/>
                <w:color w:val="000000"/>
                <w:spacing w:val="-2"/>
                <w:sz w:val="20"/>
              </w:rPr>
              <w:t>secure for</w:t>
            </w:r>
            <w:r>
              <w:rPr>
                <w:rFonts w:cs="Calibri"/>
                <w:color w:val="000000"/>
                <w:spacing w:val="-1"/>
                <w:sz w:val="20"/>
              </w:rPr>
              <w:t> </w:t>
            </w:r>
            <w:r>
              <w:rPr>
                <w:rFonts w:cs="Calibri"/>
                <w:color w:val="000000"/>
                <w:spacing w:val="-3"/>
                <w:sz w:val="20"/>
              </w:rPr>
              <w:t>72</w:t>
            </w:r>
            <w:r>
              <w:rPr>
                <w:rFonts w:cs="Calibri"/>
                <w:color w:val="000000"/>
                <w:spacing w:val="-2"/>
                <w:sz w:val="20"/>
              </w:rPr>
              <w:t> hours (if possible) for cleaning as the amount of virus living on surfaces will have reduced significantly by 72 hours</w:t>
            </w:r>
          </w:p>
          <w:p w:rsidR="00310F0E" w:rsidRDefault="007A4847">
            <w:pPr>
              <w:pStyle w:val="ListParagraph"/>
              <w:numPr>
                <w:ilvl w:val="0"/>
                <w:numId w:val="15"/>
              </w:numPr>
              <w:spacing w:after="0" w:line="240" w:lineRule="auto"/>
              <w:ind w:left="416" w:right="227"/>
              <w:jc w:val="both"/>
              <w:textAlignment w:val="auto"/>
            </w:pPr>
            <w:r>
              <w:rPr>
                <w:rFonts w:cs="Calibri"/>
                <w:color w:val="000000"/>
                <w:spacing w:val="-3"/>
                <w:sz w:val="20"/>
              </w:rPr>
              <w:t>For</w:t>
            </w:r>
            <w:r>
              <w:rPr>
                <w:rFonts w:cs="Calibri"/>
                <w:color w:val="000000"/>
                <w:spacing w:val="-1"/>
                <w:sz w:val="20"/>
              </w:rPr>
              <w:t> </w:t>
            </w:r>
            <w:r>
              <w:rPr>
                <w:rFonts w:cs="Calibri"/>
                <w:color w:val="000000"/>
                <w:spacing w:val="-3"/>
                <w:sz w:val="20"/>
              </w:rPr>
              <w:t>cleaning</w:t>
            </w:r>
            <w:r>
              <w:rPr>
                <w:rFonts w:cs="Calibri"/>
                <w:color w:val="000000"/>
                <w:spacing w:val="-2"/>
                <w:sz w:val="20"/>
              </w:rPr>
              <w:t> purposes,</w:t>
            </w:r>
            <w:r>
              <w:rPr>
                <w:rFonts w:cs="Calibri"/>
                <w:color w:val="000000"/>
                <w:spacing w:val="-1"/>
                <w:sz w:val="20"/>
              </w:rPr>
              <w:t> </w:t>
            </w:r>
            <w:r>
              <w:rPr>
                <w:rFonts w:cs="Calibri"/>
                <w:color w:val="000000"/>
                <w:spacing w:val="-3"/>
                <w:sz w:val="20"/>
              </w:rPr>
              <w:t>wear</w:t>
            </w:r>
            <w:r>
              <w:rPr>
                <w:rFonts w:cs="Calibri"/>
                <w:color w:val="000000"/>
                <w:spacing w:val="-1"/>
                <w:sz w:val="20"/>
              </w:rPr>
              <w:t> </w:t>
            </w:r>
            <w:r>
              <w:rPr>
                <w:rFonts w:cs="Calibri"/>
                <w:color w:val="000000"/>
                <w:spacing w:val="-3"/>
                <w:sz w:val="20"/>
              </w:rPr>
              <w:t>a</w:t>
            </w:r>
            <w:r>
              <w:rPr>
                <w:rFonts w:cs="Calibri"/>
                <w:color w:val="000000"/>
                <w:spacing w:val="-1"/>
                <w:sz w:val="20"/>
              </w:rPr>
              <w:t> </w:t>
            </w:r>
            <w:r>
              <w:rPr>
                <w:rFonts w:cs="Calibri"/>
                <w:color w:val="000000"/>
                <w:spacing w:val="-3"/>
                <w:sz w:val="20"/>
              </w:rPr>
              <w:t>face</w:t>
            </w:r>
            <w:r>
              <w:rPr>
                <w:rFonts w:cs="Calibri"/>
                <w:color w:val="000000"/>
                <w:spacing w:val="-2"/>
                <w:sz w:val="20"/>
              </w:rPr>
              <w:t> </w:t>
            </w:r>
            <w:r>
              <w:rPr>
                <w:rFonts w:cs="Calibri"/>
                <w:color w:val="000000"/>
                <w:spacing w:val="-3"/>
                <w:sz w:val="20"/>
              </w:rPr>
              <w:t>mask,</w:t>
            </w:r>
            <w:r>
              <w:rPr>
                <w:rFonts w:cs="Calibri"/>
                <w:color w:val="000000"/>
                <w:spacing w:val="-1"/>
                <w:sz w:val="20"/>
              </w:rPr>
              <w:t> </w:t>
            </w:r>
            <w:r>
              <w:rPr>
                <w:rFonts w:cs="Calibri"/>
                <w:color w:val="000000"/>
                <w:spacing w:val="-2"/>
                <w:sz w:val="20"/>
              </w:rPr>
              <w:t>disposable</w:t>
            </w:r>
            <w:r>
              <w:rPr>
                <w:rFonts w:cs="Calibri"/>
                <w:color w:val="000000"/>
                <w:spacing w:val="-3"/>
                <w:sz w:val="20"/>
              </w:rPr>
              <w:t> </w:t>
            </w:r>
            <w:r>
              <w:rPr>
                <w:rFonts w:cs="Calibri"/>
                <w:color w:val="000000"/>
                <w:spacing w:val="-2"/>
                <w:sz w:val="20"/>
              </w:rPr>
              <w:t>or</w:t>
            </w:r>
            <w:r>
              <w:rPr>
                <w:rFonts w:cs="Calibri"/>
                <w:color w:val="000000"/>
                <w:spacing w:val="-1"/>
                <w:sz w:val="20"/>
              </w:rPr>
              <w:t> </w:t>
            </w:r>
            <w:r>
              <w:rPr>
                <w:rFonts w:cs="Calibri"/>
                <w:color w:val="000000"/>
                <w:spacing w:val="-3"/>
                <w:sz w:val="20"/>
              </w:rPr>
              <w:t>washing</w:t>
            </w:r>
            <w:r>
              <w:rPr>
                <w:rFonts w:cs="Calibri"/>
                <w:color w:val="000000"/>
                <w:spacing w:val="-2"/>
                <w:sz w:val="20"/>
              </w:rPr>
              <w:t> </w:t>
            </w:r>
            <w:r>
              <w:rPr>
                <w:rFonts w:cs="Calibri"/>
                <w:color w:val="000000"/>
                <w:spacing w:val="-3"/>
                <w:sz w:val="20"/>
              </w:rPr>
              <w:t>up</w:t>
            </w:r>
            <w:r>
              <w:rPr>
                <w:rFonts w:cs="Calibri"/>
                <w:color w:val="000000"/>
                <w:spacing w:val="-1"/>
                <w:sz w:val="20"/>
              </w:rPr>
              <w:t> </w:t>
            </w:r>
            <w:r>
              <w:rPr>
                <w:rFonts w:cs="Calibri"/>
                <w:color w:val="000000"/>
                <w:spacing w:val="-2"/>
                <w:sz w:val="20"/>
              </w:rPr>
              <w:t>gloves.</w:t>
            </w:r>
            <w:r>
              <w:rPr>
                <w:rFonts w:cs="Calibri"/>
                <w:color w:val="000000"/>
                <w:spacing w:val="-1"/>
                <w:sz w:val="20"/>
              </w:rPr>
              <w:t> </w:t>
            </w:r>
            <w:r>
              <w:rPr>
                <w:rFonts w:cs="Calibri"/>
                <w:color w:val="000000"/>
                <w:spacing w:val="-3"/>
                <w:sz w:val="20"/>
              </w:rPr>
              <w:t>These should be double-bagged, then stored securely for 72 hours and then put with the regular waste after cleaning is finished</w:t>
            </w:r>
          </w:p>
          <w:p w:rsidR="00310F0E" w:rsidRDefault="007A4847">
            <w:pPr>
              <w:pStyle w:val="ListParagraph"/>
              <w:numPr>
                <w:ilvl w:val="0"/>
                <w:numId w:val="15"/>
              </w:numPr>
              <w:spacing w:after="0" w:line="240" w:lineRule="auto"/>
              <w:ind w:left="416" w:right="227"/>
              <w:jc w:val="both"/>
              <w:textAlignment w:val="auto"/>
            </w:pPr>
            <w:r>
              <w:rPr>
                <w:rFonts w:cs="Calibri"/>
                <w:color w:val="000000"/>
                <w:spacing w:val="-3"/>
                <w:sz w:val="20"/>
              </w:rPr>
              <w:t>Using</w:t>
            </w:r>
            <w:r>
              <w:rPr>
                <w:rFonts w:cs="Calibri"/>
                <w:color w:val="000000"/>
                <w:spacing w:val="-2"/>
                <w:sz w:val="20"/>
              </w:rPr>
              <w:t> </w:t>
            </w:r>
            <w:r>
              <w:rPr>
                <w:rFonts w:cs="Calibri"/>
                <w:color w:val="000000"/>
                <w:spacing w:val="-3"/>
                <w:sz w:val="20"/>
              </w:rPr>
              <w:t>a</w:t>
            </w:r>
            <w:r>
              <w:rPr>
                <w:rFonts w:cs="Calibri"/>
                <w:color w:val="000000"/>
                <w:spacing w:val="-1"/>
                <w:sz w:val="20"/>
              </w:rPr>
              <w:t> </w:t>
            </w:r>
            <w:r>
              <w:rPr>
                <w:rFonts w:cs="Calibri"/>
                <w:color w:val="000000"/>
                <w:spacing w:val="-2"/>
                <w:sz w:val="20"/>
              </w:rPr>
              <w:t>disposable</w:t>
            </w:r>
            <w:r>
              <w:rPr>
                <w:rFonts w:cs="Calibri"/>
                <w:color w:val="000000"/>
                <w:spacing w:val="-3"/>
                <w:sz w:val="20"/>
              </w:rPr>
              <w:t> </w:t>
            </w:r>
            <w:r>
              <w:rPr>
                <w:rFonts w:cs="Calibri"/>
                <w:color w:val="000000"/>
                <w:spacing w:val="-2"/>
                <w:sz w:val="20"/>
              </w:rPr>
              <w:t>cloth,</w:t>
            </w:r>
            <w:r>
              <w:rPr>
                <w:rFonts w:cs="Calibri"/>
                <w:color w:val="000000"/>
                <w:spacing w:val="-1"/>
                <w:sz w:val="20"/>
              </w:rPr>
              <w:t> </w:t>
            </w:r>
            <w:r>
              <w:rPr>
                <w:rFonts w:cs="Calibri"/>
                <w:color w:val="000000"/>
                <w:spacing w:val="-2"/>
                <w:sz w:val="20"/>
              </w:rPr>
              <w:t>first</w:t>
            </w:r>
            <w:r>
              <w:rPr>
                <w:rFonts w:cs="Calibri"/>
                <w:color w:val="000000"/>
                <w:spacing w:val="-3"/>
                <w:sz w:val="20"/>
              </w:rPr>
              <w:t> clean</w:t>
            </w:r>
            <w:r>
              <w:rPr>
                <w:rFonts w:cs="Calibri"/>
                <w:color w:val="000000"/>
                <w:sz w:val="20"/>
              </w:rPr>
              <w:t> </w:t>
            </w:r>
            <w:r>
              <w:rPr>
                <w:rFonts w:cs="Calibri"/>
                <w:color w:val="000000"/>
                <w:spacing w:val="-2"/>
                <w:sz w:val="20"/>
              </w:rPr>
              <w:t>hard</w:t>
            </w:r>
            <w:r>
              <w:rPr>
                <w:rFonts w:cs="Calibri"/>
                <w:color w:val="000000"/>
                <w:spacing w:val="-1"/>
                <w:sz w:val="20"/>
              </w:rPr>
              <w:t> </w:t>
            </w:r>
            <w:r>
              <w:rPr>
                <w:rFonts w:cs="Calibri"/>
                <w:color w:val="000000"/>
                <w:spacing w:val="-2"/>
                <w:sz w:val="20"/>
              </w:rPr>
              <w:t>surfaces</w:t>
            </w:r>
            <w:r>
              <w:rPr>
                <w:rFonts w:cs="Calibri"/>
                <w:color w:val="000000"/>
                <w:spacing w:val="-1"/>
                <w:sz w:val="20"/>
              </w:rPr>
              <w:t> </w:t>
            </w:r>
            <w:r>
              <w:rPr>
                <w:rFonts w:cs="Calibri"/>
                <w:color w:val="000000"/>
                <w:spacing w:val="-3"/>
                <w:sz w:val="20"/>
              </w:rPr>
              <w:t>with</w:t>
            </w:r>
            <w:r>
              <w:rPr>
                <w:rFonts w:cs="Calibri"/>
                <w:color w:val="000000"/>
                <w:spacing w:val="-1"/>
                <w:sz w:val="20"/>
              </w:rPr>
              <w:t> </w:t>
            </w:r>
            <w:r>
              <w:rPr>
                <w:rFonts w:cs="Calibri"/>
                <w:color w:val="000000"/>
                <w:spacing w:val="-3"/>
                <w:sz w:val="20"/>
              </w:rPr>
              <w:t>warm</w:t>
            </w:r>
            <w:r>
              <w:rPr>
                <w:rFonts w:cs="Calibri"/>
                <w:color w:val="000000"/>
                <w:spacing w:val="-2"/>
                <w:sz w:val="20"/>
              </w:rPr>
              <w:t> soapy</w:t>
            </w:r>
            <w:r>
              <w:rPr>
                <w:rFonts w:cs="Calibri"/>
                <w:color w:val="000000"/>
                <w:spacing w:val="-1"/>
                <w:sz w:val="20"/>
              </w:rPr>
              <w:t> </w:t>
            </w:r>
            <w:r>
              <w:rPr>
                <w:rFonts w:cs="Calibri"/>
                <w:color w:val="000000"/>
                <w:spacing w:val="-3"/>
                <w:sz w:val="20"/>
              </w:rPr>
              <w:t>water.</w:t>
            </w:r>
            <w:r>
              <w:rPr>
                <w:rFonts w:cs="Calibri"/>
                <w:color w:val="000000"/>
                <w:spacing w:val="-1"/>
                <w:sz w:val="20"/>
              </w:rPr>
              <w:t> </w:t>
            </w:r>
            <w:r>
              <w:rPr>
                <w:rFonts w:cs="Calibri"/>
                <w:color w:val="000000"/>
                <w:spacing w:val="-3"/>
                <w:sz w:val="20"/>
              </w:rPr>
              <w:t>Then disinfect these surfaces with the cleaning products you normally use. Pay particular attention to frequently touched areas and surfaces, such as toilets, banisters on stairwells and door handles</w:t>
            </w:r>
          </w:p>
          <w:p w:rsidR="00310F0E" w:rsidRDefault="007A4847">
            <w:pPr>
              <w:pStyle w:val="ListParagraph"/>
              <w:numPr>
                <w:ilvl w:val="0"/>
                <w:numId w:val="15"/>
              </w:numPr>
              <w:spacing w:after="0" w:line="240" w:lineRule="auto"/>
              <w:ind w:left="416" w:right="227"/>
              <w:jc w:val="both"/>
              <w:textAlignment w:val="auto"/>
            </w:pPr>
            <w:r>
              <w:rPr>
                <w:rFonts w:cs="Calibri"/>
                <w:color w:val="000000"/>
                <w:spacing w:val="-2"/>
                <w:sz w:val="20"/>
              </w:rPr>
              <w:t>If </w:t>
            </w:r>
            <w:r>
              <w:rPr>
                <w:rFonts w:cs="Calibri"/>
                <w:color w:val="000000"/>
                <w:spacing w:val="-3"/>
                <w:sz w:val="20"/>
              </w:rPr>
              <w:t>an</w:t>
            </w:r>
            <w:r>
              <w:rPr>
                <w:rFonts w:cs="Calibri"/>
                <w:color w:val="000000"/>
                <w:spacing w:val="-1"/>
                <w:sz w:val="20"/>
              </w:rPr>
              <w:t> </w:t>
            </w:r>
            <w:r>
              <w:rPr>
                <w:rFonts w:cs="Calibri"/>
                <w:color w:val="000000"/>
                <w:spacing w:val="-3"/>
                <w:sz w:val="20"/>
              </w:rPr>
              <w:t>area</w:t>
            </w:r>
            <w:r>
              <w:rPr>
                <w:rFonts w:cs="Calibri"/>
                <w:color w:val="000000"/>
                <w:spacing w:val="-1"/>
                <w:sz w:val="20"/>
              </w:rPr>
              <w:t> </w:t>
            </w:r>
            <w:r>
              <w:rPr>
                <w:rFonts w:cs="Calibri"/>
                <w:color w:val="000000"/>
                <w:spacing w:val="-3"/>
                <w:sz w:val="20"/>
              </w:rPr>
              <w:t>has</w:t>
            </w:r>
            <w:r>
              <w:rPr>
                <w:rFonts w:cs="Calibri"/>
                <w:color w:val="000000"/>
                <w:sz w:val="20"/>
              </w:rPr>
              <w:t> </w:t>
            </w:r>
            <w:r>
              <w:rPr>
                <w:rFonts w:cs="Calibri"/>
                <w:color w:val="000000"/>
                <w:spacing w:val="-3"/>
                <w:sz w:val="20"/>
              </w:rPr>
              <w:t>been</w:t>
            </w:r>
            <w:r>
              <w:rPr>
                <w:rFonts w:cs="Calibri"/>
                <w:color w:val="000000"/>
                <w:spacing w:val="-1"/>
                <w:sz w:val="20"/>
              </w:rPr>
              <w:t> </w:t>
            </w:r>
            <w:r>
              <w:rPr>
                <w:rFonts w:cs="Calibri"/>
                <w:color w:val="000000"/>
                <w:spacing w:val="-2"/>
                <w:sz w:val="20"/>
              </w:rPr>
              <w:t>heavily</w:t>
            </w:r>
            <w:r>
              <w:rPr>
                <w:rFonts w:cs="Calibri"/>
                <w:color w:val="000000"/>
                <w:spacing w:val="-1"/>
                <w:sz w:val="20"/>
              </w:rPr>
              <w:t> </w:t>
            </w:r>
            <w:r>
              <w:rPr>
                <w:rFonts w:cs="Calibri"/>
                <w:color w:val="000000"/>
                <w:spacing w:val="-3"/>
                <w:sz w:val="20"/>
              </w:rPr>
              <w:t>contaminated,</w:t>
            </w:r>
            <w:r>
              <w:rPr>
                <w:rFonts w:cs="Calibri"/>
                <w:color w:val="000000"/>
                <w:spacing w:val="-1"/>
                <w:sz w:val="20"/>
              </w:rPr>
              <w:t> </w:t>
            </w:r>
            <w:r>
              <w:rPr>
                <w:rFonts w:cs="Calibri"/>
                <w:color w:val="000000"/>
                <w:spacing w:val="-2"/>
                <w:sz w:val="20"/>
              </w:rPr>
              <w:t>such</w:t>
            </w:r>
            <w:r>
              <w:rPr>
                <w:rFonts w:cs="Calibri"/>
                <w:color w:val="000000"/>
                <w:spacing w:val="-1"/>
                <w:sz w:val="20"/>
              </w:rPr>
              <w:t> </w:t>
            </w:r>
            <w:r>
              <w:rPr>
                <w:rFonts w:cs="Calibri"/>
                <w:color w:val="000000"/>
                <w:spacing w:val="-2"/>
                <w:sz w:val="20"/>
              </w:rPr>
              <w:t>as</w:t>
            </w:r>
            <w:r>
              <w:rPr>
                <w:rFonts w:cs="Calibri"/>
                <w:color w:val="000000"/>
                <w:spacing w:val="-3"/>
                <w:sz w:val="20"/>
              </w:rPr>
              <w:t> with</w:t>
            </w:r>
            <w:r>
              <w:rPr>
                <w:rFonts w:cs="Calibri"/>
                <w:color w:val="000000"/>
                <w:spacing w:val="-1"/>
                <w:sz w:val="20"/>
              </w:rPr>
              <w:t> </w:t>
            </w:r>
            <w:r>
              <w:rPr>
                <w:rFonts w:cs="Calibri"/>
                <w:color w:val="000000"/>
                <w:spacing w:val="-2"/>
                <w:sz w:val="20"/>
              </w:rPr>
              <w:t>visible</w:t>
            </w:r>
            <w:r>
              <w:rPr>
                <w:rFonts w:cs="Calibri"/>
                <w:color w:val="000000"/>
                <w:spacing w:val="-3"/>
                <w:sz w:val="20"/>
              </w:rPr>
              <w:t> </w:t>
            </w:r>
            <w:r>
              <w:rPr>
                <w:rFonts w:cs="Calibri"/>
                <w:color w:val="000000"/>
                <w:spacing w:val="-2"/>
                <w:sz w:val="20"/>
              </w:rPr>
              <w:t>bodily</w:t>
            </w:r>
            <w:r>
              <w:rPr>
                <w:rFonts w:cs="Calibri"/>
                <w:color w:val="000000"/>
                <w:spacing w:val="-1"/>
                <w:sz w:val="20"/>
              </w:rPr>
              <w:t> </w:t>
            </w:r>
            <w:r>
              <w:rPr>
                <w:rFonts w:cs="Calibri"/>
                <w:color w:val="000000"/>
                <w:spacing w:val="-2"/>
                <w:sz w:val="20"/>
              </w:rPr>
              <w:t>fluids,</w:t>
            </w:r>
            <w:r>
              <w:rPr>
                <w:rFonts w:cs="Calibri"/>
                <w:color w:val="000000"/>
                <w:spacing w:val="-1"/>
                <w:sz w:val="20"/>
              </w:rPr>
              <w:t> </w:t>
            </w:r>
            <w:r>
              <w:rPr>
                <w:rFonts w:cs="Calibri"/>
                <w:color w:val="000000"/>
                <w:spacing w:val="-3"/>
                <w:sz w:val="20"/>
              </w:rPr>
              <w:t>from</w:t>
            </w:r>
            <w:r>
              <w:rPr>
                <w:rFonts w:cs="Calibri"/>
                <w:color w:val="000000"/>
                <w:spacing w:val="-2"/>
                <w:sz w:val="20"/>
              </w:rPr>
              <w:t> </w:t>
            </w:r>
            <w:r>
              <w:rPr>
                <w:rFonts w:cs="Calibri"/>
                <w:color w:val="000000"/>
                <w:spacing w:val="-3"/>
                <w:sz w:val="20"/>
              </w:rPr>
              <w:t>a person with coronavirus (Covid-19) consider using protection for the eyes, mouth and nose, as well as wearing gloves and apron</w:t>
            </w:r>
          </w:p>
          <w:p w:rsidR="00310F0E" w:rsidRDefault="007A4847">
            <w:pPr>
              <w:pStyle w:val="ListParagraph"/>
              <w:numPr>
                <w:ilvl w:val="0"/>
                <w:numId w:val="15"/>
              </w:numPr>
              <w:spacing w:after="0" w:line="240" w:lineRule="auto"/>
              <w:ind w:left="416" w:right="227"/>
              <w:jc w:val="both"/>
              <w:textAlignment w:val="auto"/>
            </w:pPr>
            <w:r>
              <w:rPr>
                <w:rFonts w:cs="Calibri"/>
                <w:color w:val="000000"/>
                <w:spacing w:val="-3"/>
                <w:sz w:val="20"/>
              </w:rPr>
              <w:t>Wash</w:t>
            </w:r>
            <w:r>
              <w:rPr>
                <w:rFonts w:cs="Calibri"/>
                <w:color w:val="000000"/>
                <w:spacing w:val="-1"/>
                <w:sz w:val="20"/>
              </w:rPr>
              <w:t> </w:t>
            </w:r>
            <w:r>
              <w:rPr>
                <w:rFonts w:cs="Calibri"/>
                <w:color w:val="000000"/>
                <w:spacing w:val="-3"/>
                <w:sz w:val="20"/>
              </w:rPr>
              <w:t>hands</w:t>
            </w:r>
            <w:r>
              <w:rPr>
                <w:rFonts w:cs="Calibri"/>
                <w:color w:val="000000"/>
                <w:sz w:val="20"/>
              </w:rPr>
              <w:t> </w:t>
            </w:r>
            <w:r>
              <w:rPr>
                <w:rFonts w:cs="Calibri"/>
                <w:color w:val="000000"/>
                <w:spacing w:val="-2"/>
                <w:sz w:val="20"/>
              </w:rPr>
              <w:t>regularly</w:t>
            </w:r>
            <w:r>
              <w:rPr>
                <w:rFonts w:cs="Calibri"/>
                <w:color w:val="000000"/>
                <w:spacing w:val="-1"/>
                <w:sz w:val="20"/>
              </w:rPr>
              <w:t> </w:t>
            </w:r>
            <w:r>
              <w:rPr>
                <w:rFonts w:cs="Calibri"/>
                <w:color w:val="000000"/>
                <w:spacing w:val="-3"/>
                <w:sz w:val="20"/>
              </w:rPr>
              <w:t>with</w:t>
            </w:r>
            <w:r>
              <w:rPr>
                <w:rFonts w:cs="Calibri"/>
                <w:color w:val="000000"/>
                <w:spacing w:val="-1"/>
                <w:sz w:val="20"/>
              </w:rPr>
              <w:t> </w:t>
            </w:r>
            <w:r>
              <w:rPr>
                <w:rFonts w:cs="Calibri"/>
                <w:color w:val="000000"/>
                <w:spacing w:val="-3"/>
                <w:sz w:val="20"/>
              </w:rPr>
              <w:t>soap</w:t>
            </w:r>
            <w:r>
              <w:rPr>
                <w:rFonts w:cs="Calibri"/>
                <w:color w:val="000000"/>
                <w:sz w:val="20"/>
              </w:rPr>
              <w:t> </w:t>
            </w:r>
            <w:r>
              <w:rPr>
                <w:rFonts w:cs="Calibri"/>
                <w:color w:val="000000"/>
                <w:spacing w:val="-2"/>
                <w:sz w:val="20"/>
              </w:rPr>
              <w:t>and</w:t>
            </w:r>
            <w:r>
              <w:rPr>
                <w:rFonts w:cs="Calibri"/>
                <w:color w:val="000000"/>
                <w:spacing w:val="-1"/>
                <w:sz w:val="20"/>
              </w:rPr>
              <w:t> </w:t>
            </w:r>
            <w:r>
              <w:rPr>
                <w:rFonts w:cs="Calibri"/>
                <w:color w:val="000000"/>
                <w:spacing w:val="-3"/>
                <w:sz w:val="20"/>
              </w:rPr>
              <w:t>water</w:t>
            </w:r>
            <w:r>
              <w:rPr>
                <w:rFonts w:cs="Calibri"/>
                <w:color w:val="000000"/>
                <w:spacing w:val="-1"/>
                <w:sz w:val="20"/>
              </w:rPr>
              <w:t> </w:t>
            </w:r>
            <w:r>
              <w:rPr>
                <w:rFonts w:cs="Calibri"/>
                <w:color w:val="000000"/>
                <w:spacing w:val="-3"/>
                <w:sz w:val="20"/>
              </w:rPr>
              <w:t>for</w:t>
            </w:r>
            <w:r>
              <w:rPr>
                <w:rFonts w:cs="Calibri"/>
                <w:color w:val="000000"/>
                <w:spacing w:val="-1"/>
                <w:sz w:val="20"/>
              </w:rPr>
              <w:t> </w:t>
            </w:r>
            <w:r>
              <w:rPr>
                <w:rFonts w:cs="Calibri"/>
                <w:color w:val="000000"/>
                <w:spacing w:val="-3"/>
                <w:sz w:val="20"/>
              </w:rPr>
              <w:t>20</w:t>
            </w:r>
            <w:r>
              <w:rPr>
                <w:rFonts w:cs="Calibri"/>
                <w:color w:val="000000"/>
                <w:spacing w:val="-2"/>
                <w:sz w:val="20"/>
              </w:rPr>
              <w:t xml:space="preserve"> seconds </w:t>
            </w:r>
            <w:r>
              <w:rPr>
                <w:rFonts w:cs="Calibri"/>
                <w:color w:val="000000"/>
                <w:spacing w:val="-3"/>
                <w:sz w:val="20"/>
              </w:rPr>
              <w:t>and</w:t>
            </w:r>
            <w:r>
              <w:rPr>
                <w:rFonts w:cs="Calibri"/>
                <w:color w:val="000000"/>
                <w:spacing w:val="-1"/>
                <w:sz w:val="20"/>
              </w:rPr>
              <w:t> </w:t>
            </w:r>
            <w:r>
              <w:rPr>
                <w:rFonts w:cs="Calibri"/>
                <w:color w:val="000000"/>
                <w:spacing w:val="-2"/>
                <w:sz w:val="20"/>
              </w:rPr>
              <w:t>after </w:t>
            </w:r>
            <w:r>
              <w:rPr>
                <w:rFonts w:cs="Calibri"/>
                <w:color w:val="000000"/>
                <w:spacing w:val="-3"/>
                <w:sz w:val="20"/>
              </w:rPr>
              <w:t xml:space="preserve">removing gloves, </w:t>
            </w:r>
            <w:r>
              <w:rPr>
                <w:rFonts w:cs="Calibri"/>
                <w:color w:val="000000"/>
                <w:spacing w:val="-2"/>
                <w:sz w:val="20"/>
              </w:rPr>
              <w:t>aprons </w:t>
            </w:r>
            <w:r>
              <w:rPr>
                <w:rFonts w:cs="Calibri"/>
                <w:color w:val="000000"/>
                <w:spacing w:val="-3"/>
                <w:sz w:val="20"/>
              </w:rPr>
              <w:t>and</w:t>
            </w:r>
            <w:r>
              <w:rPr>
                <w:rFonts w:cs="Calibri"/>
                <w:color w:val="000000"/>
                <w:spacing w:val="-1"/>
                <w:sz w:val="20"/>
              </w:rPr>
              <w:t> </w:t>
            </w:r>
            <w:r>
              <w:rPr>
                <w:rFonts w:cs="Calibri"/>
                <w:color w:val="000000"/>
                <w:spacing w:val="-2"/>
                <w:sz w:val="20"/>
              </w:rPr>
              <w:t>other</w:t>
            </w:r>
            <w:r>
              <w:rPr>
                <w:rFonts w:cs="Calibri"/>
                <w:color w:val="000000"/>
                <w:spacing w:val="-1"/>
                <w:sz w:val="20"/>
              </w:rPr>
              <w:t> </w:t>
            </w:r>
            <w:r>
              <w:rPr>
                <w:rFonts w:cs="Calibri"/>
                <w:color w:val="000000"/>
                <w:spacing w:val="-3"/>
                <w:sz w:val="20"/>
              </w:rPr>
              <w:t>protection</w:t>
            </w:r>
            <w:r>
              <w:rPr>
                <w:rFonts w:cs="Calibri"/>
                <w:color w:val="000000"/>
                <w:spacing w:val="-1"/>
                <w:sz w:val="20"/>
              </w:rPr>
              <w:t> </w:t>
            </w:r>
            <w:r>
              <w:rPr>
                <w:rFonts w:cs="Calibri"/>
                <w:color w:val="000000"/>
                <w:spacing w:val="-2"/>
                <w:sz w:val="20"/>
              </w:rPr>
              <w:t>used</w:t>
            </w:r>
            <w:r>
              <w:rPr>
                <w:rFonts w:cs="Calibri"/>
                <w:color w:val="000000"/>
                <w:spacing w:val="-1"/>
                <w:sz w:val="20"/>
              </w:rPr>
              <w:t> </w:t>
            </w:r>
            <w:r>
              <w:rPr>
                <w:rFonts w:cs="Calibri"/>
                <w:color w:val="000000"/>
                <w:spacing w:val="-3"/>
                <w:sz w:val="20"/>
              </w:rPr>
              <w:t>while </w:t>
            </w:r>
            <w:r>
              <w:rPr>
                <w:rFonts w:cs="Calibri"/>
                <w:color w:val="000000"/>
                <w:spacing w:val="-2"/>
                <w:sz w:val="20"/>
              </w:rPr>
              <w:t>cleaning</w:t>
            </w:r>
          </w:p>
          <w:p w:rsidR="00310F0E" w:rsidRDefault="007A4847">
            <w:pPr>
              <w:pStyle w:val="ListParagraph"/>
              <w:numPr>
                <w:ilvl w:val="0"/>
                <w:numId w:val="15"/>
              </w:numPr>
              <w:spacing w:after="0" w:line="240" w:lineRule="auto"/>
              <w:ind w:left="416" w:right="227"/>
              <w:jc w:val="both"/>
              <w:textAlignment w:val="auto"/>
            </w:pPr>
            <w:r>
              <w:rPr>
                <w:rFonts w:cs="Calibri"/>
                <w:color w:val="000000"/>
                <w:spacing w:val="-2"/>
                <w:sz w:val="20"/>
              </w:rPr>
              <w:t>Public </w:t>
            </w:r>
            <w:r>
              <w:rPr>
                <w:rFonts w:cs="Calibri"/>
                <w:color w:val="000000"/>
                <w:spacing w:val="-3"/>
                <w:sz w:val="20"/>
              </w:rPr>
              <w:t>areas</w:t>
            </w:r>
            <w:r>
              <w:rPr>
                <w:rFonts w:cs="Calibri"/>
                <w:color w:val="000000"/>
                <w:sz w:val="20"/>
              </w:rPr>
              <w:t> </w:t>
            </w:r>
            <w:r>
              <w:rPr>
                <w:rFonts w:cs="Calibri"/>
                <w:color w:val="000000"/>
                <w:spacing w:val="-3"/>
                <w:sz w:val="20"/>
              </w:rPr>
              <w:t>where</w:t>
            </w:r>
            <w:r>
              <w:rPr>
                <w:rFonts w:cs="Calibri"/>
                <w:color w:val="000000"/>
                <w:spacing w:val="-2"/>
                <w:sz w:val="20"/>
              </w:rPr>
              <w:t> </w:t>
            </w:r>
            <w:r>
              <w:rPr>
                <w:rFonts w:cs="Calibri"/>
                <w:color w:val="000000"/>
                <w:spacing w:val="-3"/>
                <w:sz w:val="20"/>
              </w:rPr>
              <w:t>a</w:t>
            </w:r>
            <w:r>
              <w:rPr>
                <w:rFonts w:cs="Calibri"/>
                <w:color w:val="000000"/>
                <w:spacing w:val="-1"/>
                <w:sz w:val="20"/>
              </w:rPr>
              <w:t> </w:t>
            </w:r>
            <w:r>
              <w:rPr>
                <w:rFonts w:cs="Calibri"/>
                <w:color w:val="000000"/>
                <w:spacing w:val="-3"/>
                <w:sz w:val="20"/>
              </w:rPr>
              <w:t>symptomatic</w:t>
            </w:r>
            <w:r>
              <w:rPr>
                <w:rFonts w:cs="Calibri"/>
                <w:color w:val="000000"/>
                <w:spacing w:val="-2"/>
                <w:sz w:val="20"/>
              </w:rPr>
              <w:t> individual</w:t>
            </w:r>
            <w:r>
              <w:rPr>
                <w:rFonts w:cs="Calibri"/>
                <w:color w:val="000000"/>
                <w:spacing w:val="-1"/>
                <w:sz w:val="20"/>
              </w:rPr>
              <w:t> </w:t>
            </w:r>
            <w:r>
              <w:rPr>
                <w:rFonts w:cs="Calibri"/>
                <w:color w:val="000000"/>
                <w:spacing w:val="-3"/>
                <w:sz w:val="20"/>
              </w:rPr>
              <w:t>has</w:t>
            </w:r>
            <w:r>
              <w:rPr>
                <w:rFonts w:cs="Calibri"/>
                <w:color w:val="000000"/>
                <w:sz w:val="20"/>
              </w:rPr>
              <w:t> </w:t>
            </w:r>
            <w:r>
              <w:rPr>
                <w:rFonts w:cs="Calibri"/>
                <w:color w:val="000000"/>
                <w:spacing w:val="-3"/>
                <w:sz w:val="20"/>
              </w:rPr>
              <w:t>passed</w:t>
            </w:r>
            <w:r>
              <w:rPr>
                <w:rFonts w:cs="Calibri"/>
                <w:color w:val="000000"/>
                <w:spacing w:val="-1"/>
                <w:sz w:val="20"/>
              </w:rPr>
              <w:t> </w:t>
            </w:r>
            <w:r>
              <w:rPr>
                <w:rFonts w:cs="Calibri"/>
                <w:color w:val="000000"/>
                <w:spacing w:val="-3"/>
                <w:sz w:val="20"/>
              </w:rPr>
              <w:t>through</w:t>
            </w:r>
            <w:r>
              <w:rPr>
                <w:rFonts w:cs="Calibri"/>
                <w:color w:val="000000"/>
                <w:spacing w:val="-1"/>
                <w:sz w:val="20"/>
              </w:rPr>
              <w:t> </w:t>
            </w:r>
            <w:r>
              <w:rPr>
                <w:rFonts w:cs="Calibri"/>
                <w:color w:val="000000"/>
                <w:spacing w:val="-2"/>
                <w:sz w:val="20"/>
              </w:rPr>
              <w:t>and</w:t>
            </w:r>
            <w:r>
              <w:rPr>
                <w:rFonts w:cs="Calibri"/>
                <w:color w:val="000000"/>
                <w:spacing w:val="-1"/>
                <w:sz w:val="20"/>
              </w:rPr>
              <w:t> </w:t>
            </w:r>
            <w:r>
              <w:rPr>
                <w:rFonts w:cs="Calibri"/>
                <w:color w:val="000000"/>
                <w:spacing w:val="-3"/>
                <w:sz w:val="20"/>
              </w:rPr>
              <w:t>spent</w:t>
            </w:r>
            <w:r>
              <w:rPr>
                <w:rFonts w:cs="Calibri"/>
                <w:color w:val="000000"/>
                <w:spacing w:val="-1"/>
                <w:sz w:val="20"/>
              </w:rPr>
              <w:t> </w:t>
            </w:r>
            <w:r>
              <w:rPr>
                <w:rFonts w:cs="Calibri"/>
                <w:color w:val="000000"/>
                <w:spacing w:val="-3"/>
                <w:sz w:val="20"/>
              </w:rPr>
              <w:t>minimal time, such as corridors, but which are not visibly contaminated with body fluids can be cleaned as normal</w:t>
            </w:r>
          </w:p>
          <w:p w:rsidR="00310F0E" w:rsidRDefault="007A4847">
            <w:pPr>
              <w:pStyle w:val="ListParagraph"/>
              <w:numPr>
                <w:ilvl w:val="0"/>
                <w:numId w:val="15"/>
              </w:numPr>
              <w:spacing w:after="0" w:line="240" w:lineRule="auto"/>
              <w:ind w:left="416" w:right="227"/>
              <w:jc w:val="both"/>
              <w:textAlignment w:val="auto"/>
            </w:pPr>
            <w:r>
              <w:rPr>
                <w:rFonts w:cs="Calibri"/>
                <w:color w:val="000000"/>
                <w:spacing w:val="-2"/>
                <w:sz w:val="20"/>
              </w:rPr>
              <w:t>All surfaces</w:t>
            </w:r>
            <w:r>
              <w:rPr>
                <w:rFonts w:cs="Calibri"/>
                <w:color w:val="000000"/>
                <w:spacing w:val="-1"/>
                <w:sz w:val="20"/>
              </w:rPr>
              <w:t> </w:t>
            </w:r>
            <w:r>
              <w:rPr>
                <w:rFonts w:cs="Calibri"/>
                <w:color w:val="000000"/>
                <w:spacing w:val="-2"/>
                <w:sz w:val="20"/>
              </w:rPr>
              <w:t>that</w:t>
            </w:r>
            <w:r>
              <w:rPr>
                <w:rFonts w:cs="Calibri"/>
                <w:color w:val="000000"/>
                <w:spacing w:val="-1"/>
                <w:sz w:val="20"/>
              </w:rPr>
              <w:t> </w:t>
            </w:r>
            <w:r>
              <w:rPr>
                <w:rFonts w:cs="Calibri"/>
                <w:color w:val="000000"/>
                <w:spacing w:val="-2"/>
                <w:sz w:val="20"/>
              </w:rPr>
              <w:t>the </w:t>
            </w:r>
            <w:r>
              <w:rPr>
                <w:rFonts w:cs="Calibri"/>
                <w:color w:val="000000"/>
                <w:spacing w:val="-3"/>
                <w:sz w:val="20"/>
              </w:rPr>
              <w:t>symptomatic</w:t>
            </w:r>
            <w:r>
              <w:rPr>
                <w:rFonts w:cs="Calibri"/>
                <w:color w:val="000000"/>
                <w:spacing w:val="-2"/>
                <w:sz w:val="20"/>
              </w:rPr>
              <w:t> </w:t>
            </w:r>
            <w:r>
              <w:rPr>
                <w:rFonts w:cs="Calibri"/>
                <w:color w:val="000000"/>
                <w:spacing w:val="-3"/>
                <w:sz w:val="20"/>
              </w:rPr>
              <w:t>person</w:t>
            </w:r>
            <w:r>
              <w:rPr>
                <w:rFonts w:cs="Calibri"/>
                <w:color w:val="000000"/>
                <w:spacing w:val="-1"/>
                <w:sz w:val="20"/>
              </w:rPr>
              <w:t> </w:t>
            </w:r>
            <w:r>
              <w:rPr>
                <w:rFonts w:cs="Calibri"/>
                <w:color w:val="000000"/>
                <w:spacing w:val="-2"/>
                <w:sz w:val="20"/>
              </w:rPr>
              <w:t>has</w:t>
            </w:r>
            <w:r>
              <w:rPr>
                <w:rFonts w:cs="Calibri"/>
                <w:color w:val="000000"/>
                <w:sz w:val="20"/>
              </w:rPr>
              <w:t> </w:t>
            </w:r>
            <w:r>
              <w:rPr>
                <w:rFonts w:cs="Calibri"/>
                <w:color w:val="000000"/>
                <w:spacing w:val="-3"/>
                <w:sz w:val="20"/>
              </w:rPr>
              <w:t>come</w:t>
            </w:r>
            <w:r>
              <w:rPr>
                <w:rFonts w:cs="Calibri"/>
                <w:color w:val="000000"/>
                <w:spacing w:val="-2"/>
                <w:sz w:val="20"/>
              </w:rPr>
              <w:t> into</w:t>
            </w:r>
            <w:r>
              <w:rPr>
                <w:rFonts w:cs="Calibri"/>
                <w:color w:val="000000"/>
                <w:spacing w:val="-1"/>
                <w:sz w:val="20"/>
              </w:rPr>
              <w:t> </w:t>
            </w:r>
            <w:r>
              <w:rPr>
                <w:rFonts w:cs="Calibri"/>
                <w:color w:val="000000"/>
                <w:spacing w:val="-3"/>
                <w:sz w:val="20"/>
              </w:rPr>
              <w:t>contact</w:t>
            </w:r>
            <w:r>
              <w:rPr>
                <w:rFonts w:cs="Calibri"/>
                <w:color w:val="000000"/>
                <w:spacing w:val="-1"/>
                <w:sz w:val="20"/>
              </w:rPr>
              <w:t> </w:t>
            </w:r>
            <w:r>
              <w:rPr>
                <w:rFonts w:cs="Calibri"/>
                <w:color w:val="000000"/>
                <w:spacing w:val="-3"/>
                <w:sz w:val="20"/>
              </w:rPr>
              <w:t>with</w:t>
            </w:r>
            <w:r>
              <w:rPr>
                <w:rFonts w:cs="Calibri"/>
                <w:color w:val="000000"/>
                <w:spacing w:val="-1"/>
                <w:sz w:val="20"/>
              </w:rPr>
              <w:t> </w:t>
            </w:r>
            <w:r>
              <w:rPr>
                <w:rFonts w:cs="Calibri"/>
                <w:color w:val="000000"/>
                <w:spacing w:val="-3"/>
                <w:sz w:val="20"/>
              </w:rPr>
              <w:t>must</w:t>
            </w:r>
            <w:r>
              <w:rPr>
                <w:rFonts w:cs="Calibri"/>
                <w:color w:val="000000"/>
                <w:spacing w:val="-1"/>
                <w:sz w:val="20"/>
              </w:rPr>
              <w:t> </w:t>
            </w:r>
            <w:r>
              <w:rPr>
                <w:rFonts w:cs="Calibri"/>
                <w:color w:val="000000"/>
                <w:spacing w:val="-3"/>
                <w:sz w:val="20"/>
              </w:rPr>
              <w:t xml:space="preserve">be cleaned </w:t>
            </w:r>
            <w:r>
              <w:rPr>
                <w:rFonts w:cs="Calibri"/>
                <w:color w:val="000000"/>
                <w:spacing w:val="-2"/>
                <w:sz w:val="20"/>
              </w:rPr>
              <w:t xml:space="preserve"> and disinfected, including objects which are visibly contaminated with body fluids</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 xml:space="preserve">Serious </w:t>
            </w:r>
          </w:p>
          <w:p w:rsidR="00310F0E" w:rsidRDefault="00310F0E">
            <w:pPr>
              <w:widowControl w:val="0"/>
              <w:tabs>
                <w:tab w:val="left" w:pos="1418"/>
              </w:tabs>
              <w:autoSpaceDE w:val="0"/>
              <w:jc w:val="center"/>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Board of Management</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Principal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Cleaning Staff </w:t>
            </w: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lastRenderedPageBreak/>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lastRenderedPageBreak/>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pPr>
    </w:p>
    <w:p w:rsidR="00310F0E" w:rsidRDefault="00310F0E">
      <w:pPr>
        <w:pageBreakBefore/>
        <w:suppressAutoHyphens w:val="0"/>
        <w:spacing w:line="256" w:lineRule="auto"/>
        <w:rPr>
          <w:rFonts w:cs="Calibri"/>
        </w:rPr>
      </w:pPr>
    </w:p>
    <w:p w:rsidR="00310F0E" w:rsidRDefault="00310F0E">
      <w:pPr>
        <w:rPr>
          <w:rFonts w:cs="Calibri"/>
        </w:rPr>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bookmarkEnd w:id="5"/>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Cleaning a space with a suspected/confirmed case of Covid-19</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Pupils</w:t>
            </w:r>
          </w:p>
          <w:p w:rsidR="00310F0E" w:rsidRDefault="007A4847">
            <w:pPr>
              <w:widowControl w:val="0"/>
              <w:tabs>
                <w:tab w:val="left" w:pos="1418"/>
              </w:tabs>
              <w:autoSpaceDE w:val="0"/>
              <w:jc w:val="center"/>
            </w:pPr>
            <w:r>
              <w:rPr>
                <w:rFonts w:eastAsia="Mangal" w:cs="Calibri"/>
                <w:sz w:val="20"/>
                <w:lang w:val="en-IE" w:eastAsia="hi-IN" w:bidi="hi-IN"/>
              </w:rPr>
              <w:t>Visitors</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xml:space="preserve">• Loss of sense of taste or </w:t>
            </w:r>
            <w:r>
              <w:rPr>
                <w:rFonts w:cs="Calibri"/>
                <w:sz w:val="20"/>
                <w:lang w:val="en-IE"/>
              </w:rPr>
              <w:lastRenderedPageBreak/>
              <w:t>distortion of sense of taste</w:t>
            </w:r>
          </w:p>
          <w:p w:rsidR="00310F0E" w:rsidRDefault="007A4847">
            <w:pPr>
              <w:widowControl w:val="0"/>
              <w:tabs>
                <w:tab w:val="left" w:pos="1418"/>
              </w:tabs>
              <w:autoSpaceDE w:val="0"/>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pStyle w:val="ListParagraph"/>
              <w:numPr>
                <w:ilvl w:val="0"/>
                <w:numId w:val="26"/>
              </w:numPr>
              <w:spacing w:after="0" w:line="240" w:lineRule="auto"/>
              <w:ind w:right="-238"/>
              <w:jc w:val="both"/>
              <w:textAlignment w:val="auto"/>
              <w:rPr>
                <w:rFonts w:cs="Calibri"/>
                <w:color w:val="000000"/>
                <w:spacing w:val="-3"/>
                <w:sz w:val="20"/>
              </w:rPr>
            </w:pPr>
            <w:r>
              <w:rPr>
                <w:rFonts w:cs="Calibri"/>
                <w:color w:val="000000"/>
                <w:spacing w:val="-3"/>
                <w:sz w:val="20"/>
              </w:rPr>
              <w:lastRenderedPageBreak/>
              <w:t>All cleaning will be undertaken in line with DES and public health guidance.</w:t>
            </w:r>
          </w:p>
          <w:p w:rsidR="00310F0E" w:rsidRDefault="00310F0E">
            <w:pPr>
              <w:ind w:right="-238"/>
              <w:rPr>
                <w:rFonts w:cs="Calibri"/>
                <w:color w:val="000000"/>
                <w:spacing w:val="-3"/>
                <w:sz w:val="20"/>
              </w:rPr>
            </w:pPr>
          </w:p>
          <w:p w:rsidR="00310F0E" w:rsidRDefault="007A4847">
            <w:pPr>
              <w:pStyle w:val="ListParagraph"/>
              <w:numPr>
                <w:ilvl w:val="0"/>
                <w:numId w:val="26"/>
              </w:numPr>
              <w:spacing w:after="0" w:line="240" w:lineRule="auto"/>
              <w:ind w:right="-238"/>
              <w:jc w:val="both"/>
              <w:textAlignment w:val="auto"/>
            </w:pPr>
            <w:r>
              <w:rPr>
                <w:rFonts w:cs="Calibri"/>
                <w:color w:val="000000"/>
                <w:spacing w:val="-3"/>
                <w:sz w:val="20"/>
              </w:rPr>
              <w:t>Use</w:t>
            </w:r>
            <w:r>
              <w:rPr>
                <w:rFonts w:cs="Calibri"/>
                <w:color w:val="000000"/>
                <w:spacing w:val="-2"/>
                <w:sz w:val="20"/>
              </w:rPr>
              <w:t> disposable</w:t>
            </w:r>
            <w:r>
              <w:rPr>
                <w:rFonts w:cs="Calibri"/>
                <w:color w:val="000000"/>
                <w:spacing w:val="-3"/>
                <w:sz w:val="20"/>
              </w:rPr>
              <w:t> </w:t>
            </w:r>
            <w:r>
              <w:rPr>
                <w:rFonts w:cs="Calibri"/>
                <w:color w:val="000000"/>
                <w:spacing w:val="-2"/>
                <w:sz w:val="20"/>
              </w:rPr>
              <w:t>cloths</w:t>
            </w:r>
            <w:r>
              <w:rPr>
                <w:rFonts w:cs="Calibri"/>
                <w:color w:val="000000"/>
                <w:sz w:val="20"/>
              </w:rPr>
              <w:t> </w:t>
            </w:r>
            <w:r>
              <w:rPr>
                <w:rFonts w:cs="Calibri"/>
                <w:color w:val="000000"/>
                <w:spacing w:val="-2"/>
                <w:sz w:val="20"/>
              </w:rPr>
              <w:t>or</w:t>
            </w:r>
            <w:r>
              <w:rPr>
                <w:rFonts w:cs="Calibri"/>
                <w:color w:val="000000"/>
                <w:spacing w:val="-1"/>
                <w:sz w:val="20"/>
              </w:rPr>
              <w:t> </w:t>
            </w:r>
            <w:r>
              <w:rPr>
                <w:rFonts w:cs="Calibri"/>
                <w:color w:val="000000"/>
                <w:spacing w:val="-3"/>
                <w:sz w:val="20"/>
              </w:rPr>
              <w:t>paper</w:t>
            </w:r>
            <w:r>
              <w:rPr>
                <w:rFonts w:cs="Calibri"/>
                <w:color w:val="000000"/>
                <w:spacing w:val="-1"/>
                <w:sz w:val="20"/>
              </w:rPr>
              <w:t> </w:t>
            </w:r>
            <w:r>
              <w:rPr>
                <w:rFonts w:cs="Calibri"/>
                <w:color w:val="000000"/>
                <w:spacing w:val="-2"/>
                <w:sz w:val="20"/>
              </w:rPr>
              <w:t>roll</w:t>
            </w:r>
            <w:r>
              <w:rPr>
                <w:rFonts w:cs="Calibri"/>
                <w:sz w:val="20"/>
              </w:rPr>
              <w:t xml:space="preserve"> and disposable mob heads to clean all hard surfaces, floors,</w:t>
            </w:r>
            <w:r>
              <w:rPr>
                <w:rFonts w:cs="Calibri"/>
                <w:color w:val="000000"/>
                <w:spacing w:val="-1"/>
                <w:sz w:val="20"/>
              </w:rPr>
              <w:t> </w:t>
            </w:r>
            <w:r>
              <w:rPr>
                <w:rFonts w:cs="Calibri"/>
                <w:color w:val="000000"/>
                <w:spacing w:val="-2"/>
                <w:sz w:val="20"/>
              </w:rPr>
              <w:t>chairs,</w:t>
            </w:r>
            <w:r>
              <w:rPr>
                <w:rFonts w:cs="Calibri"/>
                <w:color w:val="000000"/>
                <w:spacing w:val="-3"/>
                <w:sz w:val="20"/>
              </w:rPr>
              <w:t>door</w:t>
            </w:r>
            <w:r>
              <w:rPr>
                <w:rFonts w:cs="Calibri"/>
                <w:color w:val="000000"/>
                <w:spacing w:val="-4"/>
                <w:sz w:val="20"/>
              </w:rPr>
              <w:t> </w:t>
            </w:r>
            <w:r>
              <w:rPr>
                <w:rFonts w:cs="Calibri"/>
                <w:color w:val="000000"/>
                <w:spacing w:val="-2"/>
                <w:sz w:val="20"/>
              </w:rPr>
              <w:t>handles</w:t>
            </w:r>
            <w:r>
              <w:rPr>
                <w:rFonts w:cs="Calibri"/>
                <w:color w:val="000000"/>
                <w:spacing w:val="-3"/>
                <w:sz w:val="20"/>
              </w:rPr>
              <w:t>and</w:t>
            </w:r>
            <w:r>
              <w:rPr>
                <w:rFonts w:cs="Calibri"/>
                <w:color w:val="000000"/>
                <w:sz w:val="20"/>
              </w:rPr>
              <w:t> </w:t>
            </w:r>
            <w:r>
              <w:rPr>
                <w:rFonts w:cs="Calibri"/>
                <w:color w:val="000000"/>
                <w:spacing w:val="-2"/>
                <w:sz w:val="20"/>
              </w:rPr>
              <w:t>sanitary</w:t>
            </w:r>
            <w:r>
              <w:rPr>
                <w:rFonts w:cs="Calibri"/>
                <w:color w:val="000000"/>
                <w:spacing w:val="-1"/>
                <w:sz w:val="20"/>
              </w:rPr>
              <w:t> </w:t>
            </w:r>
            <w:r>
              <w:rPr>
                <w:rFonts w:cs="Calibri"/>
                <w:color w:val="000000"/>
                <w:spacing w:val="-2"/>
                <w:sz w:val="20"/>
              </w:rPr>
              <w:t>fittings,</w:t>
            </w:r>
            <w:r>
              <w:rPr>
                <w:rFonts w:cs="Calibri"/>
                <w:color w:val="000000"/>
                <w:spacing w:val="-1"/>
                <w:sz w:val="20"/>
              </w:rPr>
              <w:t xml:space="preserve"> using an approved and recognised detergent and disinfectant  in line with the </w:t>
            </w:r>
            <w:r>
              <w:rPr>
                <w:rFonts w:cs="Calibri"/>
                <w:color w:val="000000"/>
                <w:spacing w:val="-3"/>
                <w:sz w:val="20"/>
              </w:rPr>
              <w:t>manufactur</w:t>
            </w:r>
            <w:r>
              <w:rPr>
                <w:rFonts w:cs="Calibri"/>
                <w:color w:val="000000"/>
                <w:spacing w:val="-2"/>
                <w:sz w:val="20"/>
              </w:rPr>
              <w:t>er’s instructions for dilution, aplication and contact times</w:t>
            </w:r>
          </w:p>
          <w:p w:rsidR="00310F0E" w:rsidRDefault="00310F0E">
            <w:pPr>
              <w:ind w:right="-238"/>
              <w:rPr>
                <w:rFonts w:cs="Calibri"/>
                <w:color w:val="000000"/>
                <w:spacing w:val="-2"/>
                <w:sz w:val="20"/>
              </w:rPr>
            </w:pPr>
          </w:p>
          <w:p w:rsidR="00310F0E" w:rsidRDefault="007A4847">
            <w:pPr>
              <w:pStyle w:val="ListParagraph"/>
              <w:numPr>
                <w:ilvl w:val="0"/>
                <w:numId w:val="26"/>
              </w:numPr>
              <w:spacing w:after="0" w:line="240" w:lineRule="auto"/>
              <w:ind w:right="-238"/>
              <w:jc w:val="both"/>
              <w:textAlignment w:val="auto"/>
            </w:pPr>
            <w:r>
              <w:rPr>
                <w:rFonts w:cs="Calibri"/>
                <w:color w:val="000000"/>
                <w:spacing w:val="-2"/>
                <w:sz w:val="20"/>
              </w:rPr>
              <w:t>Disinfectants</w:t>
            </w:r>
            <w:r>
              <w:rPr>
                <w:rFonts w:cs="Calibri"/>
                <w:color w:val="000000"/>
                <w:spacing w:val="-1"/>
                <w:sz w:val="20"/>
              </w:rPr>
              <w:t> </w:t>
            </w:r>
            <w:r>
              <w:rPr>
                <w:rFonts w:cs="Calibri"/>
                <w:color w:val="000000"/>
                <w:spacing w:val="-2"/>
                <w:sz w:val="20"/>
              </w:rPr>
              <w:t>used</w:t>
            </w:r>
            <w:r>
              <w:rPr>
                <w:rFonts w:cs="Calibri"/>
                <w:color w:val="000000"/>
                <w:spacing w:val="-1"/>
                <w:sz w:val="20"/>
              </w:rPr>
              <w:t> </w:t>
            </w:r>
            <w:r>
              <w:rPr>
                <w:rFonts w:cs="Calibri"/>
                <w:color w:val="000000"/>
                <w:spacing w:val="-2"/>
                <w:sz w:val="20"/>
              </w:rPr>
              <w:t>should</w:t>
            </w:r>
            <w:r>
              <w:rPr>
                <w:rFonts w:cs="Calibri"/>
                <w:color w:val="000000"/>
                <w:spacing w:val="-1"/>
                <w:sz w:val="20"/>
              </w:rPr>
              <w:t> </w:t>
            </w:r>
            <w:r>
              <w:rPr>
                <w:rFonts w:cs="Calibri"/>
                <w:color w:val="000000"/>
                <w:spacing w:val="-2"/>
                <w:sz w:val="20"/>
              </w:rPr>
              <w:t>be </w:t>
            </w:r>
            <w:r>
              <w:rPr>
                <w:rFonts w:cs="Calibri"/>
                <w:color w:val="000000"/>
                <w:spacing w:val="-1"/>
                <w:sz w:val="20"/>
              </w:rPr>
              <w:t xml:space="preserve"> effective against viruses. </w:t>
            </w:r>
          </w:p>
          <w:p w:rsidR="00310F0E" w:rsidRDefault="00310F0E">
            <w:pPr>
              <w:ind w:left="108" w:right="-238"/>
              <w:rPr>
                <w:rFonts w:cs="Calibri"/>
                <w:b/>
                <w:color w:val="000000"/>
                <w:sz w:val="20"/>
              </w:rPr>
            </w:pPr>
          </w:p>
          <w:p w:rsidR="00310F0E" w:rsidRDefault="007A4847">
            <w:pPr>
              <w:ind w:right="-238"/>
              <w:rPr>
                <w:rFonts w:cs="Calibri"/>
                <w:b/>
                <w:color w:val="000000"/>
                <w:sz w:val="20"/>
              </w:rPr>
            </w:pPr>
            <w:r>
              <w:rPr>
                <w:rFonts w:cs="Calibri"/>
                <w:b/>
                <w:color w:val="000000"/>
                <w:sz w:val="20"/>
              </w:rPr>
              <w:t>Additionally:</w:t>
            </w:r>
          </w:p>
          <w:p w:rsidR="00310F0E" w:rsidRDefault="00310F0E">
            <w:pPr>
              <w:ind w:left="108" w:right="-238"/>
              <w:rPr>
                <w:rFonts w:cs="Calibri"/>
                <w:sz w:val="20"/>
              </w:rPr>
            </w:pPr>
          </w:p>
          <w:p w:rsidR="00310F0E" w:rsidRDefault="007A4847">
            <w:pPr>
              <w:pStyle w:val="ListParagraph"/>
              <w:numPr>
                <w:ilvl w:val="0"/>
                <w:numId w:val="27"/>
              </w:numPr>
              <w:spacing w:after="0" w:line="240" w:lineRule="auto"/>
              <w:ind w:right="-238"/>
              <w:jc w:val="both"/>
              <w:textAlignment w:val="auto"/>
            </w:pPr>
            <w:r>
              <w:rPr>
                <w:rFonts w:cs="Calibri"/>
                <w:color w:val="000000"/>
                <w:spacing w:val="-3"/>
                <w:sz w:val="20"/>
              </w:rPr>
              <w:t>Avoid</w:t>
            </w:r>
            <w:r>
              <w:rPr>
                <w:rFonts w:cs="Calibri"/>
                <w:color w:val="000000"/>
                <w:spacing w:val="-1"/>
                <w:sz w:val="20"/>
              </w:rPr>
              <w:t> </w:t>
            </w:r>
            <w:r>
              <w:rPr>
                <w:rFonts w:cs="Calibri"/>
                <w:color w:val="000000"/>
                <w:spacing w:val="-2"/>
                <w:sz w:val="20"/>
              </w:rPr>
              <w:t>creating splashes</w:t>
            </w:r>
            <w:r>
              <w:rPr>
                <w:rFonts w:cs="Calibri"/>
                <w:color w:val="000000"/>
                <w:sz w:val="20"/>
              </w:rPr>
              <w:t> </w:t>
            </w:r>
            <w:r>
              <w:rPr>
                <w:rFonts w:cs="Calibri"/>
                <w:color w:val="000000"/>
                <w:spacing w:val="-3"/>
                <w:sz w:val="20"/>
              </w:rPr>
              <w:t>and</w:t>
            </w:r>
            <w:r>
              <w:rPr>
                <w:rFonts w:cs="Calibri"/>
                <w:color w:val="000000"/>
                <w:spacing w:val="-1"/>
                <w:sz w:val="20"/>
              </w:rPr>
              <w:t> </w:t>
            </w:r>
            <w:r>
              <w:rPr>
                <w:rFonts w:cs="Calibri"/>
                <w:color w:val="000000"/>
                <w:spacing w:val="-2"/>
                <w:sz w:val="20"/>
              </w:rPr>
              <w:t>spray</w:t>
            </w:r>
            <w:r>
              <w:rPr>
                <w:rFonts w:cs="Calibri"/>
                <w:color w:val="000000"/>
                <w:spacing w:val="-1"/>
                <w:sz w:val="20"/>
              </w:rPr>
              <w:t> </w:t>
            </w:r>
            <w:r>
              <w:rPr>
                <w:rFonts w:cs="Calibri"/>
                <w:color w:val="000000"/>
                <w:spacing w:val="-3"/>
                <w:sz w:val="20"/>
              </w:rPr>
              <w:t>when</w:t>
            </w:r>
            <w:r>
              <w:rPr>
                <w:rFonts w:cs="Calibri"/>
                <w:color w:val="000000"/>
                <w:spacing w:val="-1"/>
                <w:sz w:val="20"/>
              </w:rPr>
              <w:t> </w:t>
            </w:r>
            <w:r>
              <w:rPr>
                <w:rFonts w:cs="Calibri"/>
                <w:color w:val="000000"/>
                <w:spacing w:val="-2"/>
                <w:sz w:val="20"/>
              </w:rPr>
              <w:t>cleaning. </w:t>
            </w:r>
          </w:p>
          <w:p w:rsidR="00310F0E" w:rsidRDefault="007A4847">
            <w:pPr>
              <w:pStyle w:val="ListParagraph"/>
              <w:numPr>
                <w:ilvl w:val="0"/>
                <w:numId w:val="27"/>
              </w:numPr>
              <w:spacing w:after="0" w:line="240" w:lineRule="auto"/>
              <w:ind w:right="-238"/>
              <w:jc w:val="both"/>
              <w:textAlignment w:val="auto"/>
            </w:pPr>
            <w:r>
              <w:rPr>
                <w:rFonts w:cs="Calibri"/>
                <w:color w:val="000000"/>
                <w:spacing w:val="-3"/>
                <w:sz w:val="20"/>
              </w:rPr>
              <w:t>Any</w:t>
            </w:r>
            <w:r>
              <w:rPr>
                <w:rFonts w:cs="Calibri"/>
                <w:color w:val="000000"/>
                <w:spacing w:val="-1"/>
                <w:sz w:val="20"/>
              </w:rPr>
              <w:t> </w:t>
            </w:r>
            <w:r>
              <w:rPr>
                <w:rFonts w:cs="Calibri"/>
                <w:color w:val="000000"/>
                <w:spacing w:val="-2"/>
                <w:sz w:val="20"/>
              </w:rPr>
              <w:t>cloths</w:t>
            </w:r>
            <w:r>
              <w:rPr>
                <w:rFonts w:cs="Calibri"/>
                <w:color w:val="000000"/>
                <w:sz w:val="20"/>
              </w:rPr>
              <w:t> </w:t>
            </w:r>
            <w:r>
              <w:rPr>
                <w:rFonts w:cs="Calibri"/>
                <w:color w:val="000000"/>
                <w:spacing w:val="-2"/>
                <w:sz w:val="20"/>
              </w:rPr>
              <w:t>and</w:t>
            </w:r>
            <w:r>
              <w:rPr>
                <w:rFonts w:cs="Calibri"/>
                <w:color w:val="000000"/>
                <w:spacing w:val="-1"/>
                <w:sz w:val="20"/>
              </w:rPr>
              <w:t> </w:t>
            </w:r>
            <w:r>
              <w:rPr>
                <w:rFonts w:cs="Calibri"/>
                <w:color w:val="000000"/>
                <w:spacing w:val="-4"/>
                <w:sz w:val="20"/>
              </w:rPr>
              <w:t>mop</w:t>
            </w:r>
            <w:r>
              <w:rPr>
                <w:rFonts w:cs="Calibri"/>
                <w:color w:val="000000"/>
                <w:sz w:val="20"/>
              </w:rPr>
              <w:t> </w:t>
            </w:r>
            <w:r>
              <w:rPr>
                <w:rFonts w:cs="Calibri"/>
                <w:color w:val="000000"/>
                <w:spacing w:val="-3"/>
                <w:sz w:val="20"/>
              </w:rPr>
              <w:t>heads</w:t>
            </w:r>
            <w:r>
              <w:rPr>
                <w:rFonts w:cs="Calibri"/>
                <w:color w:val="000000"/>
                <w:sz w:val="20"/>
              </w:rPr>
              <w:t> </w:t>
            </w:r>
            <w:r>
              <w:rPr>
                <w:rFonts w:cs="Calibri"/>
                <w:color w:val="000000"/>
                <w:spacing w:val="-2"/>
                <w:sz w:val="20"/>
              </w:rPr>
              <w:t>used</w:t>
            </w:r>
            <w:r>
              <w:rPr>
                <w:rFonts w:cs="Calibri"/>
                <w:color w:val="000000"/>
                <w:spacing w:val="-1"/>
                <w:sz w:val="20"/>
              </w:rPr>
              <w:t> </w:t>
            </w:r>
            <w:r>
              <w:rPr>
                <w:rFonts w:cs="Calibri"/>
                <w:color w:val="000000"/>
                <w:spacing w:val="-3"/>
                <w:sz w:val="20"/>
              </w:rPr>
              <w:t>must</w:t>
            </w:r>
            <w:r>
              <w:rPr>
                <w:rFonts w:cs="Calibri"/>
                <w:sz w:val="20"/>
              </w:rPr>
              <w:t xml:space="preserve"> be disposed of and should be put into waste bags as outlined below.</w:t>
            </w:r>
          </w:p>
          <w:p w:rsidR="00310F0E" w:rsidRDefault="00310F0E">
            <w:pPr>
              <w:ind w:right="-238"/>
              <w:rPr>
                <w:rFonts w:cs="Calibri"/>
                <w:sz w:val="20"/>
              </w:rPr>
            </w:pPr>
          </w:p>
          <w:p w:rsidR="00310F0E" w:rsidRDefault="007A4847">
            <w:pPr>
              <w:pStyle w:val="ListParagraph"/>
              <w:numPr>
                <w:ilvl w:val="0"/>
                <w:numId w:val="27"/>
              </w:numPr>
              <w:spacing w:after="0" w:line="240" w:lineRule="auto"/>
              <w:ind w:right="-238"/>
              <w:jc w:val="both"/>
              <w:textAlignment w:val="auto"/>
            </w:pPr>
            <w:r>
              <w:rPr>
                <w:rFonts w:cs="Calibri"/>
                <w:color w:val="000000"/>
                <w:spacing w:val="-3"/>
                <w:sz w:val="20"/>
              </w:rPr>
              <w:t>When</w:t>
            </w:r>
            <w:r>
              <w:rPr>
                <w:rFonts w:cs="Calibri"/>
                <w:color w:val="000000"/>
                <w:spacing w:val="-1"/>
                <w:sz w:val="20"/>
              </w:rPr>
              <w:t> </w:t>
            </w:r>
            <w:r>
              <w:rPr>
                <w:rFonts w:cs="Calibri"/>
                <w:color w:val="000000"/>
                <w:spacing w:val="-3"/>
                <w:sz w:val="20"/>
              </w:rPr>
              <w:t>items</w:t>
            </w:r>
            <w:r>
              <w:rPr>
                <w:rFonts w:cs="Calibri"/>
                <w:color w:val="000000"/>
                <w:sz w:val="20"/>
              </w:rPr>
              <w:t> </w:t>
            </w:r>
            <w:r>
              <w:rPr>
                <w:rFonts w:cs="Calibri"/>
                <w:color w:val="000000"/>
                <w:spacing w:val="-2"/>
                <w:sz w:val="20"/>
              </w:rPr>
              <w:t>cannot</w:t>
            </w:r>
            <w:r>
              <w:rPr>
                <w:rFonts w:cs="Calibri"/>
                <w:sz w:val="20"/>
              </w:rPr>
              <w:t xml:space="preserve"> be cleaned using detergents or laundered (upholstered furniture of mattresses for example) steam cleaning should be used</w:t>
            </w:r>
          </w:p>
          <w:p w:rsidR="00310F0E" w:rsidRDefault="00310F0E">
            <w:pPr>
              <w:ind w:right="-238"/>
              <w:rPr>
                <w:rFonts w:cs="Calibri"/>
                <w:color w:val="000000"/>
                <w:spacing w:val="-1"/>
                <w:sz w:val="20"/>
              </w:rPr>
            </w:pPr>
          </w:p>
          <w:p w:rsidR="00310F0E" w:rsidRDefault="007A4847">
            <w:pPr>
              <w:pStyle w:val="ListParagraph"/>
              <w:numPr>
                <w:ilvl w:val="0"/>
                <w:numId w:val="27"/>
              </w:numPr>
              <w:spacing w:after="0" w:line="240" w:lineRule="auto"/>
              <w:ind w:right="-238"/>
              <w:jc w:val="both"/>
              <w:textAlignment w:val="auto"/>
            </w:pPr>
            <w:r>
              <w:rPr>
                <w:rFonts w:cs="Calibri"/>
                <w:color w:val="000000"/>
                <w:spacing w:val="-3"/>
                <w:sz w:val="20"/>
              </w:rPr>
              <w:t>Any</w:t>
            </w:r>
            <w:r>
              <w:rPr>
                <w:rFonts w:cs="Calibri"/>
                <w:color w:val="000000"/>
                <w:spacing w:val="-1"/>
                <w:sz w:val="20"/>
              </w:rPr>
              <w:t> </w:t>
            </w:r>
            <w:r>
              <w:rPr>
                <w:rFonts w:cs="Calibri"/>
                <w:color w:val="000000"/>
                <w:spacing w:val="-3"/>
                <w:sz w:val="20"/>
              </w:rPr>
              <w:t>items</w:t>
            </w:r>
            <w:r>
              <w:rPr>
                <w:rFonts w:cs="Calibri"/>
                <w:color w:val="000000"/>
                <w:sz w:val="20"/>
              </w:rPr>
              <w:t> </w:t>
            </w:r>
            <w:r>
              <w:rPr>
                <w:rFonts w:cs="Calibri"/>
                <w:color w:val="000000"/>
                <w:spacing w:val="-2"/>
                <w:sz w:val="20"/>
              </w:rPr>
              <w:t>that</w:t>
            </w:r>
            <w:r>
              <w:rPr>
                <w:rFonts w:cs="Calibri"/>
                <w:color w:val="000000"/>
                <w:spacing w:val="-3"/>
                <w:sz w:val="20"/>
              </w:rPr>
              <w:t xml:space="preserve"> have been </w:t>
            </w:r>
            <w:r>
              <w:rPr>
                <w:rFonts w:cs="Calibri"/>
                <w:color w:val="000000"/>
                <w:spacing w:val="-2"/>
                <w:sz w:val="20"/>
              </w:rPr>
              <w:t>heavily</w:t>
            </w:r>
            <w:r>
              <w:rPr>
                <w:rFonts w:cs="Calibri"/>
                <w:color w:val="000000"/>
                <w:spacing w:val="-1"/>
                <w:sz w:val="20"/>
              </w:rPr>
              <w:t> </w:t>
            </w:r>
            <w:r>
              <w:rPr>
                <w:rFonts w:cs="Calibri"/>
                <w:color w:val="000000"/>
                <w:spacing w:val="-3"/>
                <w:sz w:val="20"/>
              </w:rPr>
              <w:t xml:space="preserve">contaminated with bodyfluids and that cannot be cleaned by washing </w:t>
            </w:r>
            <w:r>
              <w:rPr>
                <w:rFonts w:cs="Calibri"/>
                <w:color w:val="000000"/>
                <w:spacing w:val="-2"/>
                <w:sz w:val="20"/>
              </w:rPr>
              <w:t>should</w:t>
            </w:r>
            <w:r>
              <w:rPr>
                <w:rFonts w:cs="Calibri"/>
                <w:color w:val="000000"/>
                <w:spacing w:val="-3"/>
                <w:sz w:val="20"/>
              </w:rPr>
              <w:t> be</w:t>
            </w:r>
            <w:r>
              <w:rPr>
                <w:rFonts w:cs="Calibri"/>
                <w:color w:val="000000"/>
                <w:spacing w:val="-2"/>
                <w:sz w:val="20"/>
              </w:rPr>
              <w:t> disposed</w:t>
            </w:r>
            <w:r>
              <w:rPr>
                <w:rFonts w:cs="Calibri"/>
                <w:color w:val="000000"/>
                <w:spacing w:val="-1"/>
                <w:sz w:val="20"/>
              </w:rPr>
              <w:t> </w:t>
            </w:r>
            <w:r>
              <w:rPr>
                <w:rFonts w:cs="Calibri"/>
                <w:color w:val="000000"/>
                <w:spacing w:val="-2"/>
                <w:sz w:val="20"/>
              </w:rPr>
              <w:t>of</w:t>
            </w:r>
            <w:r>
              <w:rPr>
                <w:rFonts w:cs="Calibri"/>
                <w:color w:val="000000"/>
                <w:spacing w:val="-1"/>
                <w:sz w:val="20"/>
              </w:rPr>
              <w:t> </w:t>
            </w:r>
          </w:p>
          <w:p w:rsidR="00310F0E" w:rsidRDefault="00310F0E">
            <w:pPr>
              <w:ind w:right="-238"/>
              <w:rPr>
                <w:rFonts w:cs="Calibri"/>
                <w:color w:val="000000"/>
                <w:spacing w:val="-1"/>
                <w:sz w:val="20"/>
              </w:rPr>
            </w:pPr>
          </w:p>
          <w:p w:rsidR="00310F0E" w:rsidRDefault="007A4847">
            <w:pPr>
              <w:pStyle w:val="ListParagraph"/>
              <w:numPr>
                <w:ilvl w:val="0"/>
                <w:numId w:val="27"/>
              </w:numPr>
              <w:spacing w:after="0" w:line="240" w:lineRule="auto"/>
              <w:ind w:right="-238"/>
              <w:jc w:val="both"/>
              <w:textAlignment w:val="auto"/>
            </w:pPr>
            <w:r>
              <w:rPr>
                <w:rFonts w:cs="Calibri"/>
                <w:color w:val="000000"/>
                <w:spacing w:val="-2"/>
                <w:sz w:val="20"/>
              </w:rPr>
              <w:t>If possible,</w:t>
            </w:r>
            <w:r>
              <w:rPr>
                <w:rFonts w:cs="Calibri"/>
                <w:color w:val="000000"/>
                <w:spacing w:val="-3"/>
                <w:sz w:val="20"/>
              </w:rPr>
              <w:t>keep</w:t>
            </w:r>
            <w:r>
              <w:rPr>
                <w:rFonts w:cs="Calibri"/>
                <w:color w:val="000000"/>
                <w:spacing w:val="-1"/>
                <w:sz w:val="20"/>
              </w:rPr>
              <w:t> </w:t>
            </w:r>
            <w:r>
              <w:rPr>
                <w:rFonts w:cs="Calibri"/>
                <w:color w:val="000000"/>
                <w:spacing w:val="-3"/>
                <w:sz w:val="20"/>
              </w:rPr>
              <w:t>an</w:t>
            </w:r>
            <w:r>
              <w:rPr>
                <w:rFonts w:cs="Calibri"/>
                <w:color w:val="000000"/>
                <w:spacing w:val="-1"/>
                <w:sz w:val="20"/>
              </w:rPr>
              <w:t> </w:t>
            </w:r>
            <w:r>
              <w:rPr>
                <w:rFonts w:cs="Calibri"/>
                <w:color w:val="000000"/>
                <w:spacing w:val="-3"/>
                <w:sz w:val="20"/>
              </w:rPr>
              <w:t>area</w:t>
            </w:r>
            <w:r>
              <w:rPr>
                <w:rFonts w:cs="Calibri"/>
                <w:color w:val="000000"/>
                <w:spacing w:val="-1"/>
                <w:sz w:val="20"/>
              </w:rPr>
              <w:t> </w:t>
            </w:r>
            <w:r>
              <w:rPr>
                <w:rFonts w:cs="Calibri"/>
                <w:color w:val="000000"/>
                <w:spacing w:val="-3"/>
                <w:sz w:val="20"/>
              </w:rPr>
              <w:t>closed</w:t>
            </w:r>
            <w:r>
              <w:rPr>
                <w:rFonts w:cs="Calibri"/>
                <w:color w:val="000000"/>
                <w:spacing w:val="-1"/>
                <w:sz w:val="20"/>
              </w:rPr>
              <w:t> </w:t>
            </w:r>
            <w:r>
              <w:rPr>
                <w:rFonts w:cs="Calibri"/>
                <w:color w:val="000000"/>
                <w:spacing w:val="-2"/>
                <w:sz w:val="20"/>
              </w:rPr>
              <w:t>off and</w:t>
            </w:r>
            <w:r>
              <w:rPr>
                <w:rFonts w:cs="Calibri"/>
                <w:color w:val="000000"/>
                <w:spacing w:val="-1"/>
                <w:sz w:val="20"/>
              </w:rPr>
              <w:t> </w:t>
            </w:r>
            <w:r>
              <w:rPr>
                <w:rFonts w:cs="Calibri"/>
                <w:color w:val="000000"/>
                <w:spacing w:val="-2"/>
                <w:sz w:val="20"/>
              </w:rPr>
              <w:t>secure for</w:t>
            </w:r>
            <w:r>
              <w:rPr>
                <w:rFonts w:cs="Calibri"/>
                <w:color w:val="000000"/>
                <w:spacing w:val="-1"/>
                <w:sz w:val="20"/>
              </w:rPr>
              <w:t> </w:t>
            </w:r>
            <w:r>
              <w:rPr>
                <w:rFonts w:cs="Calibri"/>
                <w:color w:val="000000"/>
                <w:spacing w:val="-3"/>
                <w:sz w:val="20"/>
              </w:rPr>
              <w:t>72</w:t>
            </w:r>
            <w:r>
              <w:rPr>
                <w:rFonts w:cs="Calibri"/>
                <w:color w:val="000000"/>
                <w:spacing w:val="-2"/>
                <w:sz w:val="20"/>
              </w:rPr>
              <w:t> hours.</w:t>
            </w:r>
            <w:r>
              <w:rPr>
                <w:rFonts w:cs="Calibri"/>
                <w:color w:val="000000"/>
                <w:spacing w:val="-1"/>
                <w:sz w:val="20"/>
              </w:rPr>
              <w:t> </w:t>
            </w:r>
            <w:r>
              <w:rPr>
                <w:rFonts w:cs="Calibri"/>
                <w:color w:val="000000"/>
                <w:spacing w:val="-3"/>
                <w:sz w:val="20"/>
              </w:rPr>
              <w:t>After</w:t>
            </w:r>
            <w:r>
              <w:rPr>
                <w:rFonts w:cs="Calibri"/>
                <w:color w:val="000000"/>
                <w:spacing w:val="-2"/>
                <w:sz w:val="20"/>
              </w:rPr>
              <w:t> this</w:t>
            </w:r>
            <w:r>
              <w:rPr>
                <w:rFonts w:cs="Calibri"/>
                <w:color w:val="000000"/>
                <w:spacing w:val="-1"/>
                <w:sz w:val="20"/>
              </w:rPr>
              <w:t> </w:t>
            </w:r>
            <w:r>
              <w:rPr>
                <w:rFonts w:cs="Calibri"/>
                <w:color w:val="000000"/>
                <w:spacing w:val="-3"/>
                <w:sz w:val="20"/>
              </w:rPr>
              <w:t>time</w:t>
            </w:r>
            <w:r>
              <w:rPr>
                <w:rFonts w:cs="Calibri"/>
                <w:color w:val="000000"/>
                <w:spacing w:val="-2"/>
                <w:sz w:val="20"/>
              </w:rPr>
              <w:t> the amount</w:t>
            </w:r>
            <w:r>
              <w:rPr>
                <w:rFonts w:cs="Calibri"/>
                <w:color w:val="000000"/>
                <w:spacing w:val="-1"/>
                <w:sz w:val="20"/>
              </w:rPr>
              <w:t> </w:t>
            </w:r>
            <w:r>
              <w:rPr>
                <w:rFonts w:cs="Calibri"/>
                <w:color w:val="000000"/>
                <w:spacing w:val="-2"/>
                <w:sz w:val="20"/>
              </w:rPr>
              <w:t xml:space="preserve">of virus </w:t>
            </w:r>
            <w:r>
              <w:rPr>
                <w:rFonts w:cs="Calibri"/>
                <w:color w:val="000000"/>
                <w:spacing w:val="-3"/>
                <w:sz w:val="20"/>
              </w:rPr>
              <w:t>contamination</w:t>
            </w:r>
            <w:r>
              <w:rPr>
                <w:rFonts w:cs="Calibri"/>
                <w:color w:val="000000"/>
                <w:sz w:val="20"/>
              </w:rPr>
              <w:t> </w:t>
            </w:r>
            <w:r>
              <w:rPr>
                <w:rFonts w:cs="Calibri"/>
                <w:color w:val="000000"/>
                <w:spacing w:val="-2"/>
                <w:sz w:val="20"/>
              </w:rPr>
              <w:t>will have </w:t>
            </w:r>
            <w:r>
              <w:rPr>
                <w:rFonts w:cs="Calibri"/>
                <w:color w:val="000000"/>
                <w:spacing w:val="-3"/>
                <w:sz w:val="20"/>
              </w:rPr>
              <w:t>decreased</w:t>
            </w:r>
            <w:r>
              <w:rPr>
                <w:rFonts w:cs="Calibri"/>
                <w:color w:val="000000"/>
                <w:spacing w:val="-1"/>
                <w:sz w:val="20"/>
              </w:rPr>
              <w:t> </w:t>
            </w:r>
            <w:r>
              <w:rPr>
                <w:rFonts w:cs="Calibri"/>
                <w:color w:val="000000"/>
                <w:spacing w:val="-2"/>
                <w:sz w:val="20"/>
              </w:rPr>
              <w:t>substantially, </w:t>
            </w:r>
            <w:r>
              <w:rPr>
                <w:rFonts w:cs="Calibri"/>
                <w:color w:val="000000"/>
                <w:spacing w:val="-3"/>
                <w:sz w:val="20"/>
              </w:rPr>
              <w:t>and</w:t>
            </w:r>
            <w:r>
              <w:rPr>
                <w:rFonts w:cs="Calibri"/>
                <w:color w:val="000000"/>
                <w:spacing w:val="-1"/>
                <w:sz w:val="20"/>
              </w:rPr>
              <w:t xml:space="preserve"> cleaning can take place as </w:t>
            </w:r>
            <w:r>
              <w:rPr>
                <w:rFonts w:cs="Calibri"/>
                <w:color w:val="000000"/>
                <w:spacing w:val="-3"/>
                <w:sz w:val="20"/>
              </w:rPr>
              <w:t>normal</w:t>
            </w:r>
            <w:r>
              <w:rPr>
                <w:rFonts w:cs="Calibri"/>
                <w:color w:val="000000"/>
                <w:spacing w:val="-1"/>
                <w:sz w:val="20"/>
              </w:rPr>
              <w:t> </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 xml:space="preserve">Serious </w:t>
            </w:r>
          </w:p>
          <w:p w:rsidR="00310F0E" w:rsidRDefault="00310F0E">
            <w:pPr>
              <w:widowControl w:val="0"/>
              <w:tabs>
                <w:tab w:val="left" w:pos="1418"/>
              </w:tabs>
              <w:autoSpaceDE w:val="0"/>
              <w:jc w:val="center"/>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jc w:val="center"/>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Board of Management</w:t>
            </w: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Principal</w:t>
            </w: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Cleaning staff</w:t>
            </w: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pageBreakBefore/>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46"/>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32"/>
                <w:szCs w:val="32"/>
                <w:lang w:eastAsia="hi-IN" w:bidi="hi-IN"/>
              </w:rPr>
              <w:t>Cleaning a space with a suspected/confirmed case of Covid-19</w:t>
            </w:r>
            <w:r>
              <w:rPr>
                <w:rFonts w:eastAsia="Mangal" w:cs="Calibri"/>
                <w:b/>
                <w:bCs/>
                <w:color w:val="FFFFFF"/>
                <w:sz w:val="32"/>
                <w:szCs w:val="32"/>
                <w:lang w:val="en-IE" w:eastAsia="hi-IN" w:bidi="hi-IN"/>
              </w:rPr>
              <w:t xml:space="preserve"> (continued)</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Pupils</w:t>
            </w:r>
          </w:p>
          <w:p w:rsidR="00310F0E" w:rsidRDefault="007A4847">
            <w:pPr>
              <w:widowControl w:val="0"/>
              <w:tabs>
                <w:tab w:val="left" w:pos="1418"/>
              </w:tabs>
              <w:autoSpaceDE w:val="0"/>
              <w:jc w:val="center"/>
            </w:pPr>
            <w:r>
              <w:rPr>
                <w:rFonts w:eastAsia="Mangal" w:cs="Calibri"/>
                <w:sz w:val="20"/>
                <w:lang w:val="en-IE" w:eastAsia="hi-IN" w:bidi="hi-IN"/>
              </w:rPr>
              <w:t>Visitors</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xml:space="preserve">• Loss of sense of taste or </w:t>
            </w:r>
            <w:r>
              <w:rPr>
                <w:rFonts w:cs="Calibri"/>
                <w:sz w:val="20"/>
                <w:lang w:val="en-IE"/>
              </w:rPr>
              <w:lastRenderedPageBreak/>
              <w:t>distortion of sense of taste</w:t>
            </w:r>
          </w:p>
          <w:p w:rsidR="00310F0E" w:rsidRDefault="007A4847">
            <w:pPr>
              <w:widowControl w:val="0"/>
              <w:tabs>
                <w:tab w:val="left" w:pos="1418"/>
              </w:tabs>
              <w:autoSpaceDE w:val="0"/>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ind w:left="108" w:right="-239"/>
              <w:rPr>
                <w:rFonts w:cs="Calibri"/>
                <w:b/>
                <w:color w:val="000000"/>
                <w:sz w:val="20"/>
              </w:rPr>
            </w:pPr>
          </w:p>
          <w:p w:rsidR="00310F0E" w:rsidRDefault="007A4847">
            <w:pPr>
              <w:ind w:right="-239"/>
            </w:pPr>
            <w:r>
              <w:rPr>
                <w:rFonts w:cs="Calibri"/>
                <w:b/>
                <w:color w:val="000000"/>
                <w:sz w:val="20"/>
              </w:rPr>
              <w:t>Waste</w:t>
            </w:r>
            <w:r>
              <w:rPr>
                <w:rFonts w:cs="Calibri"/>
                <w:b/>
                <w:color w:val="000000"/>
                <w:spacing w:val="-1"/>
                <w:sz w:val="20"/>
              </w:rPr>
              <w:t> </w:t>
            </w:r>
            <w:r>
              <w:rPr>
                <w:rFonts w:cs="Calibri"/>
                <w:b/>
                <w:color w:val="000000"/>
                <w:sz w:val="20"/>
              </w:rPr>
              <w:t>Management</w:t>
            </w:r>
          </w:p>
          <w:p w:rsidR="00310F0E" w:rsidRDefault="00310F0E">
            <w:pPr>
              <w:ind w:left="108" w:right="-239"/>
              <w:rPr>
                <w:rFonts w:cs="Calibri"/>
                <w:color w:val="000000"/>
                <w:spacing w:val="-3"/>
                <w:sz w:val="20"/>
              </w:rPr>
            </w:pPr>
          </w:p>
          <w:p w:rsidR="00310F0E" w:rsidRDefault="007A4847">
            <w:pPr>
              <w:pStyle w:val="ListParagraph"/>
              <w:numPr>
                <w:ilvl w:val="0"/>
                <w:numId w:val="28"/>
              </w:numPr>
              <w:spacing w:after="0" w:line="240" w:lineRule="auto"/>
              <w:ind w:right="-239"/>
              <w:jc w:val="both"/>
              <w:textAlignment w:val="auto"/>
            </w:pPr>
            <w:r>
              <w:rPr>
                <w:rFonts w:cs="Calibri"/>
                <w:color w:val="000000"/>
                <w:spacing w:val="-3"/>
                <w:sz w:val="20"/>
              </w:rPr>
              <w:t>Waste should</w:t>
            </w:r>
            <w:r>
              <w:rPr>
                <w:rFonts w:cs="Calibri"/>
                <w:color w:val="000000"/>
                <w:spacing w:val="-1"/>
                <w:sz w:val="20"/>
              </w:rPr>
              <w:t> </w:t>
            </w:r>
            <w:r>
              <w:rPr>
                <w:rFonts w:cs="Calibri"/>
                <w:color w:val="000000"/>
                <w:spacing w:val="-2"/>
                <w:sz w:val="20"/>
              </w:rPr>
              <w:t>be put</w:t>
            </w:r>
            <w:r>
              <w:rPr>
                <w:rFonts w:cs="Calibri"/>
                <w:color w:val="000000"/>
                <w:spacing w:val="-1"/>
                <w:sz w:val="20"/>
              </w:rPr>
              <w:t> </w:t>
            </w:r>
            <w:r>
              <w:rPr>
                <w:rFonts w:cs="Calibri"/>
                <w:color w:val="000000"/>
                <w:spacing w:val="-2"/>
                <w:sz w:val="20"/>
              </w:rPr>
              <w:t>in</w:t>
            </w:r>
            <w:r>
              <w:rPr>
                <w:rFonts w:cs="Calibri"/>
                <w:color w:val="000000"/>
                <w:spacing w:val="-3"/>
                <w:sz w:val="20"/>
              </w:rPr>
              <w:t> a</w:t>
            </w:r>
            <w:r>
              <w:rPr>
                <w:rFonts w:cs="Calibri"/>
                <w:color w:val="000000"/>
                <w:spacing w:val="-1"/>
                <w:sz w:val="20"/>
              </w:rPr>
              <w:t> </w:t>
            </w:r>
            <w:r>
              <w:rPr>
                <w:rFonts w:cs="Calibri"/>
                <w:color w:val="000000"/>
                <w:spacing w:val="-2"/>
                <w:sz w:val="20"/>
              </w:rPr>
              <w:t>plastic rubbish</w:t>
            </w:r>
            <w:r>
              <w:rPr>
                <w:rFonts w:cs="Calibri"/>
                <w:color w:val="000000"/>
                <w:spacing w:val="-1"/>
                <w:sz w:val="20"/>
              </w:rPr>
              <w:t> </w:t>
            </w:r>
            <w:r>
              <w:rPr>
                <w:rFonts w:cs="Calibri"/>
                <w:color w:val="000000"/>
                <w:spacing w:val="-3"/>
                <w:sz w:val="20"/>
              </w:rPr>
              <w:t>bag</w:t>
            </w:r>
            <w:r>
              <w:rPr>
                <w:rFonts w:cs="Calibri"/>
                <w:color w:val="000000"/>
                <w:spacing w:val="-1"/>
                <w:sz w:val="20"/>
              </w:rPr>
              <w:t> </w:t>
            </w:r>
            <w:r>
              <w:rPr>
                <w:rFonts w:cs="Calibri"/>
                <w:color w:val="000000"/>
                <w:spacing w:val="-3"/>
                <w:sz w:val="20"/>
              </w:rPr>
              <w:t>and</w:t>
            </w:r>
            <w:r>
              <w:rPr>
                <w:rFonts w:cs="Calibri"/>
                <w:color w:val="000000"/>
                <w:spacing w:val="-1"/>
                <w:sz w:val="20"/>
              </w:rPr>
              <w:t> </w:t>
            </w:r>
            <w:r>
              <w:rPr>
                <w:rFonts w:cs="Calibri"/>
                <w:color w:val="000000"/>
                <w:spacing w:val="-3"/>
                <w:sz w:val="20"/>
              </w:rPr>
              <w:t>tied</w:t>
            </w:r>
            <w:r>
              <w:rPr>
                <w:rFonts w:cs="Calibri"/>
                <w:color w:val="000000"/>
                <w:spacing w:val="-1"/>
                <w:sz w:val="20"/>
              </w:rPr>
              <w:t> </w:t>
            </w:r>
            <w:r>
              <w:rPr>
                <w:rFonts w:cs="Calibri"/>
                <w:color w:val="000000"/>
                <w:spacing w:val="-3"/>
                <w:sz w:val="20"/>
              </w:rPr>
              <w:t>when</w:t>
            </w:r>
            <w:r>
              <w:rPr>
                <w:rFonts w:cs="Calibri"/>
                <w:color w:val="000000"/>
                <w:spacing w:val="-1"/>
                <w:sz w:val="20"/>
              </w:rPr>
              <w:t> </w:t>
            </w:r>
            <w:r>
              <w:rPr>
                <w:rFonts w:cs="Calibri"/>
                <w:color w:val="000000"/>
                <w:spacing w:val="-2"/>
                <w:sz w:val="20"/>
              </w:rPr>
              <w:t>full</w:t>
            </w:r>
          </w:p>
          <w:p w:rsidR="00310F0E" w:rsidRDefault="007A4847">
            <w:pPr>
              <w:pStyle w:val="ListParagraph"/>
              <w:numPr>
                <w:ilvl w:val="0"/>
                <w:numId w:val="28"/>
              </w:numPr>
              <w:spacing w:after="0" w:line="240" w:lineRule="auto"/>
              <w:ind w:right="-239"/>
              <w:jc w:val="both"/>
              <w:textAlignment w:val="auto"/>
            </w:pPr>
            <w:r>
              <w:rPr>
                <w:rFonts w:cs="Calibri"/>
                <w:color w:val="000000"/>
                <w:spacing w:val="-3"/>
                <w:sz w:val="20"/>
              </w:rPr>
              <w:t>The</w:t>
            </w:r>
            <w:r>
              <w:rPr>
                <w:rFonts w:cs="Calibri"/>
                <w:color w:val="000000"/>
                <w:spacing w:val="-2"/>
                <w:sz w:val="20"/>
              </w:rPr>
              <w:t> plastic bag</w:t>
            </w:r>
            <w:r>
              <w:rPr>
                <w:rFonts w:cs="Calibri"/>
                <w:color w:val="000000"/>
                <w:spacing w:val="-1"/>
                <w:sz w:val="20"/>
              </w:rPr>
              <w:t> </w:t>
            </w:r>
            <w:r>
              <w:rPr>
                <w:rFonts w:cs="Calibri"/>
                <w:color w:val="000000"/>
                <w:spacing w:val="-2"/>
                <w:sz w:val="20"/>
              </w:rPr>
              <w:t>should</w:t>
            </w:r>
            <w:r>
              <w:rPr>
                <w:rFonts w:cs="Calibri"/>
                <w:color w:val="000000"/>
                <w:spacing w:val="-3"/>
                <w:sz w:val="20"/>
              </w:rPr>
              <w:t> then</w:t>
            </w:r>
            <w:r>
              <w:rPr>
                <w:rFonts w:cs="Calibri"/>
                <w:color w:val="000000"/>
                <w:spacing w:val="-1"/>
                <w:sz w:val="20"/>
              </w:rPr>
              <w:t> </w:t>
            </w:r>
            <w:r>
              <w:rPr>
                <w:rFonts w:cs="Calibri"/>
                <w:color w:val="000000"/>
                <w:spacing w:val="-2"/>
                <w:sz w:val="20"/>
              </w:rPr>
              <w:t>be </w:t>
            </w:r>
            <w:r>
              <w:rPr>
                <w:rFonts w:cs="Calibri"/>
                <w:color w:val="000000"/>
                <w:spacing w:val="-3"/>
                <w:sz w:val="20"/>
              </w:rPr>
              <w:t>placed</w:t>
            </w:r>
            <w:r>
              <w:rPr>
                <w:rFonts w:cs="Calibri"/>
                <w:color w:val="000000"/>
                <w:spacing w:val="-1"/>
                <w:sz w:val="20"/>
              </w:rPr>
              <w:t> </w:t>
            </w:r>
            <w:r>
              <w:rPr>
                <w:rFonts w:cs="Calibri"/>
                <w:color w:val="000000"/>
                <w:spacing w:val="-2"/>
                <w:sz w:val="20"/>
              </w:rPr>
              <w:t>in</w:t>
            </w:r>
            <w:r>
              <w:rPr>
                <w:rFonts w:cs="Calibri"/>
                <w:color w:val="000000"/>
                <w:sz w:val="20"/>
              </w:rPr>
              <w:t> </w:t>
            </w:r>
            <w:r>
              <w:rPr>
                <w:rFonts w:cs="Calibri"/>
                <w:color w:val="000000"/>
                <w:spacing w:val="-3"/>
                <w:sz w:val="20"/>
              </w:rPr>
              <w:t>a</w:t>
            </w:r>
            <w:r>
              <w:rPr>
                <w:rFonts w:cs="Calibri"/>
                <w:color w:val="000000"/>
                <w:spacing w:val="-1"/>
                <w:sz w:val="20"/>
              </w:rPr>
              <w:t> </w:t>
            </w:r>
            <w:r>
              <w:rPr>
                <w:rFonts w:cs="Calibri"/>
                <w:color w:val="000000"/>
                <w:spacing w:val="-3"/>
                <w:sz w:val="20"/>
              </w:rPr>
              <w:t>second</w:t>
            </w:r>
            <w:r>
              <w:rPr>
                <w:rFonts w:cs="Calibri"/>
                <w:color w:val="000000"/>
                <w:spacing w:val="-1"/>
                <w:sz w:val="20"/>
              </w:rPr>
              <w:t> </w:t>
            </w:r>
            <w:r>
              <w:rPr>
                <w:rFonts w:cs="Calibri"/>
                <w:color w:val="000000"/>
                <w:spacing w:val="-2"/>
                <w:sz w:val="20"/>
              </w:rPr>
              <w:t>bin</w:t>
            </w:r>
            <w:r>
              <w:rPr>
                <w:rFonts w:cs="Calibri"/>
                <w:color w:val="000000"/>
                <w:spacing w:val="-3"/>
                <w:sz w:val="20"/>
              </w:rPr>
              <w:t> bag</w:t>
            </w:r>
            <w:r>
              <w:rPr>
                <w:rFonts w:cs="Calibri"/>
                <w:color w:val="000000"/>
                <w:spacing w:val="-2"/>
                <w:sz w:val="20"/>
              </w:rPr>
              <w:t> </w:t>
            </w:r>
            <w:r>
              <w:rPr>
                <w:rFonts w:cs="Calibri"/>
                <w:color w:val="000000"/>
                <w:spacing w:val="-3"/>
                <w:sz w:val="20"/>
              </w:rPr>
              <w:t>and</w:t>
            </w:r>
            <w:r>
              <w:rPr>
                <w:rFonts w:cs="Calibri"/>
                <w:color w:val="000000"/>
                <w:spacing w:val="5"/>
                <w:sz w:val="20"/>
              </w:rPr>
              <w:t> </w:t>
            </w:r>
            <w:r>
              <w:rPr>
                <w:rFonts w:cs="Calibri"/>
                <w:color w:val="000000"/>
                <w:spacing w:val="-2"/>
                <w:sz w:val="20"/>
              </w:rPr>
              <w:t>tied</w:t>
            </w:r>
          </w:p>
          <w:p w:rsidR="00310F0E" w:rsidRDefault="007A4847">
            <w:pPr>
              <w:pStyle w:val="ListParagraph"/>
              <w:numPr>
                <w:ilvl w:val="0"/>
                <w:numId w:val="28"/>
              </w:numPr>
              <w:spacing w:after="0" w:line="240" w:lineRule="auto"/>
              <w:ind w:right="-239"/>
              <w:jc w:val="both"/>
              <w:textAlignment w:val="auto"/>
            </w:pPr>
            <w:r>
              <w:rPr>
                <w:rFonts w:cs="Calibri"/>
                <w:color w:val="000000"/>
                <w:spacing w:val="-2"/>
                <w:sz w:val="20"/>
              </w:rPr>
              <w:t>It</w:t>
            </w:r>
            <w:r>
              <w:rPr>
                <w:rFonts w:cs="Calibri"/>
                <w:color w:val="000000"/>
                <w:spacing w:val="-1"/>
                <w:sz w:val="20"/>
              </w:rPr>
              <w:t> </w:t>
            </w:r>
            <w:r>
              <w:rPr>
                <w:rFonts w:cs="Calibri"/>
                <w:color w:val="000000"/>
                <w:spacing w:val="-3"/>
                <w:sz w:val="20"/>
              </w:rPr>
              <w:t>should</w:t>
            </w:r>
            <w:r>
              <w:rPr>
                <w:rFonts w:cs="Calibri"/>
                <w:color w:val="000000"/>
                <w:spacing w:val="-1"/>
                <w:sz w:val="20"/>
              </w:rPr>
              <w:t> </w:t>
            </w:r>
            <w:r>
              <w:rPr>
                <w:rFonts w:cs="Calibri"/>
                <w:color w:val="000000"/>
                <w:spacing w:val="-2"/>
                <w:sz w:val="20"/>
              </w:rPr>
              <w:t>be put</w:t>
            </w:r>
            <w:r>
              <w:rPr>
                <w:rFonts w:cs="Calibri"/>
                <w:color w:val="000000"/>
                <w:spacing w:val="-1"/>
                <w:sz w:val="20"/>
              </w:rPr>
              <w:t> </w:t>
            </w:r>
            <w:r>
              <w:rPr>
                <w:rFonts w:cs="Calibri"/>
                <w:color w:val="000000"/>
                <w:spacing w:val="-2"/>
                <w:sz w:val="20"/>
              </w:rPr>
              <w:t>in</w:t>
            </w:r>
            <w:r>
              <w:rPr>
                <w:rFonts w:cs="Calibri"/>
                <w:color w:val="000000"/>
                <w:spacing w:val="-3"/>
                <w:sz w:val="20"/>
              </w:rPr>
              <w:t> a</w:t>
            </w:r>
            <w:r>
              <w:rPr>
                <w:rFonts w:cs="Calibri"/>
                <w:color w:val="000000"/>
                <w:spacing w:val="-1"/>
                <w:sz w:val="20"/>
              </w:rPr>
              <w:t> </w:t>
            </w:r>
            <w:r>
              <w:rPr>
                <w:rFonts w:cs="Calibri"/>
                <w:color w:val="000000"/>
                <w:spacing w:val="-2"/>
                <w:sz w:val="20"/>
              </w:rPr>
              <w:t>suitable</w:t>
            </w:r>
            <w:r>
              <w:rPr>
                <w:rFonts w:cs="Calibri"/>
                <w:color w:val="000000"/>
                <w:spacing w:val="-3"/>
                <w:sz w:val="20"/>
              </w:rPr>
              <w:t> </w:t>
            </w:r>
            <w:r>
              <w:rPr>
                <w:rFonts w:cs="Calibri"/>
                <w:color w:val="000000"/>
                <w:spacing w:val="-2"/>
                <w:sz w:val="20"/>
              </w:rPr>
              <w:t>and</w:t>
            </w:r>
            <w:r>
              <w:rPr>
                <w:rFonts w:cs="Calibri"/>
                <w:color w:val="000000"/>
                <w:spacing w:val="-1"/>
                <w:sz w:val="20"/>
              </w:rPr>
              <w:t> </w:t>
            </w:r>
            <w:r>
              <w:rPr>
                <w:rFonts w:cs="Calibri"/>
                <w:color w:val="000000"/>
                <w:spacing w:val="-2"/>
                <w:sz w:val="20"/>
              </w:rPr>
              <w:t>secure place and</w:t>
            </w:r>
            <w:r>
              <w:rPr>
                <w:rFonts w:cs="Calibri"/>
                <w:color w:val="000000"/>
                <w:spacing w:val="-1"/>
                <w:sz w:val="20"/>
              </w:rPr>
              <w:t> </w:t>
            </w:r>
            <w:r>
              <w:rPr>
                <w:rFonts w:cs="Calibri"/>
                <w:color w:val="000000"/>
                <w:spacing w:val="-3"/>
                <w:sz w:val="20"/>
              </w:rPr>
              <w:t>marked</w:t>
            </w:r>
            <w:r>
              <w:rPr>
                <w:rFonts w:cs="Calibri"/>
                <w:color w:val="000000"/>
                <w:spacing w:val="-1"/>
                <w:sz w:val="20"/>
              </w:rPr>
              <w:t> </w:t>
            </w:r>
            <w:r>
              <w:rPr>
                <w:rFonts w:cs="Calibri"/>
                <w:color w:val="000000"/>
                <w:spacing w:val="-2"/>
                <w:sz w:val="20"/>
              </w:rPr>
              <w:t>for</w:t>
            </w:r>
            <w:r>
              <w:rPr>
                <w:rFonts w:cs="Calibri"/>
                <w:color w:val="000000"/>
                <w:spacing w:val="-1"/>
                <w:sz w:val="20"/>
              </w:rPr>
              <w:t> </w:t>
            </w:r>
            <w:r>
              <w:rPr>
                <w:rFonts w:cs="Calibri"/>
                <w:color w:val="000000"/>
                <w:spacing w:val="-2"/>
                <w:sz w:val="20"/>
              </w:rPr>
              <w:t>storage</w:t>
            </w:r>
            <w:r>
              <w:rPr>
                <w:rFonts w:cs="Calibri"/>
                <w:color w:val="000000"/>
                <w:spacing w:val="-3"/>
                <w:sz w:val="20"/>
              </w:rPr>
              <w:t> </w:t>
            </w:r>
            <w:r>
              <w:rPr>
                <w:rFonts w:cs="Calibri"/>
                <w:color w:val="000000"/>
                <w:spacing w:val="-2"/>
                <w:sz w:val="20"/>
              </w:rPr>
              <w:t>until</w:t>
            </w:r>
            <w:r>
              <w:rPr>
                <w:rFonts w:cs="Calibri"/>
                <w:color w:val="000000"/>
                <w:spacing w:val="-1"/>
                <w:sz w:val="20"/>
              </w:rPr>
              <w:t> </w:t>
            </w:r>
            <w:r>
              <w:rPr>
                <w:rFonts w:cs="Calibri"/>
                <w:color w:val="000000"/>
                <w:spacing w:val="-2"/>
                <w:sz w:val="20"/>
              </w:rPr>
              <w:t>the</w:t>
            </w:r>
          </w:p>
          <w:p w:rsidR="00310F0E" w:rsidRDefault="007A4847">
            <w:pPr>
              <w:ind w:right="-239"/>
            </w:pPr>
            <w:r>
              <w:rPr>
                <w:rFonts w:cs="Calibri"/>
                <w:color w:val="000000"/>
                <w:spacing w:val="-2"/>
                <w:sz w:val="20"/>
              </w:rPr>
              <w:t xml:space="preserve">                   individual’s</w:t>
            </w:r>
            <w:r>
              <w:rPr>
                <w:rFonts w:cs="Calibri"/>
                <w:color w:val="000000"/>
                <w:spacing w:val="-3"/>
                <w:sz w:val="20"/>
              </w:rPr>
              <w:t> </w:t>
            </w:r>
            <w:r>
              <w:rPr>
                <w:rFonts w:cs="Calibri"/>
                <w:color w:val="000000"/>
                <w:spacing w:val="-2"/>
                <w:sz w:val="20"/>
              </w:rPr>
              <w:t>test</w:t>
            </w:r>
            <w:r>
              <w:rPr>
                <w:rFonts w:cs="Calibri"/>
                <w:color w:val="000000"/>
                <w:spacing w:val="-1"/>
                <w:sz w:val="20"/>
              </w:rPr>
              <w:t> </w:t>
            </w:r>
            <w:r>
              <w:rPr>
                <w:rFonts w:cs="Calibri"/>
                <w:color w:val="000000"/>
                <w:spacing w:val="-2"/>
                <w:sz w:val="20"/>
              </w:rPr>
              <w:t>results </w:t>
            </w:r>
            <w:r>
              <w:rPr>
                <w:rFonts w:cs="Calibri"/>
                <w:color w:val="000000"/>
                <w:spacing w:val="-3"/>
                <w:sz w:val="20"/>
              </w:rPr>
              <w:t>are</w:t>
            </w:r>
            <w:r>
              <w:rPr>
                <w:rFonts w:cs="Calibri"/>
                <w:color w:val="000000"/>
                <w:spacing w:val="-2"/>
                <w:sz w:val="20"/>
              </w:rPr>
              <w:t> </w:t>
            </w:r>
            <w:r>
              <w:rPr>
                <w:rFonts w:cs="Calibri"/>
                <w:color w:val="000000"/>
                <w:spacing w:val="-3"/>
                <w:sz w:val="20"/>
              </w:rPr>
              <w:t>known</w:t>
            </w:r>
          </w:p>
          <w:p w:rsidR="00310F0E" w:rsidRDefault="007A4847">
            <w:pPr>
              <w:pStyle w:val="ListParagraph"/>
              <w:numPr>
                <w:ilvl w:val="0"/>
                <w:numId w:val="29"/>
              </w:numPr>
              <w:spacing w:after="0" w:line="240" w:lineRule="auto"/>
              <w:ind w:right="-239"/>
              <w:jc w:val="both"/>
              <w:textAlignment w:val="auto"/>
            </w:pPr>
            <w:r>
              <w:rPr>
                <w:rFonts w:cs="Calibri"/>
                <w:color w:val="000000"/>
                <w:spacing w:val="-3"/>
                <w:sz w:val="20"/>
              </w:rPr>
              <w:t>All waste</w:t>
            </w:r>
            <w:r>
              <w:rPr>
                <w:rFonts w:cs="Calibri"/>
                <w:color w:val="000000"/>
                <w:spacing w:val="-2"/>
                <w:sz w:val="20"/>
              </w:rPr>
              <w:t> should</w:t>
            </w:r>
            <w:r>
              <w:rPr>
                <w:rFonts w:cs="Calibri"/>
                <w:color w:val="000000"/>
                <w:spacing w:val="-1"/>
                <w:sz w:val="20"/>
              </w:rPr>
              <w:t> </w:t>
            </w:r>
            <w:r>
              <w:rPr>
                <w:rFonts w:cs="Calibri"/>
                <w:color w:val="000000"/>
                <w:spacing w:val="-2"/>
                <w:sz w:val="20"/>
              </w:rPr>
              <w:t>be</w:t>
            </w:r>
            <w:r>
              <w:rPr>
                <w:rFonts w:cs="Calibri"/>
                <w:color w:val="000000"/>
                <w:spacing w:val="-4"/>
                <w:sz w:val="20"/>
              </w:rPr>
              <w:t> </w:t>
            </w:r>
            <w:r>
              <w:rPr>
                <w:rFonts w:cs="Calibri"/>
                <w:color w:val="000000"/>
                <w:spacing w:val="-2"/>
                <w:sz w:val="20"/>
              </w:rPr>
              <w:t>stored</w:t>
            </w:r>
            <w:r>
              <w:rPr>
                <w:rFonts w:cs="Calibri"/>
                <w:color w:val="000000"/>
                <w:spacing w:val="-1"/>
                <w:sz w:val="20"/>
              </w:rPr>
              <w:t> </w:t>
            </w:r>
            <w:r>
              <w:rPr>
                <w:rFonts w:cs="Calibri"/>
                <w:color w:val="000000"/>
                <w:spacing w:val="-2"/>
                <w:sz w:val="20"/>
              </w:rPr>
              <w:t>safely</w:t>
            </w:r>
            <w:r>
              <w:rPr>
                <w:rFonts w:cs="Calibri"/>
                <w:color w:val="000000"/>
                <w:spacing w:val="-1"/>
                <w:sz w:val="20"/>
              </w:rPr>
              <w:t> </w:t>
            </w:r>
            <w:r>
              <w:rPr>
                <w:rFonts w:cs="Calibri"/>
                <w:color w:val="000000"/>
                <w:spacing w:val="-2"/>
                <w:sz w:val="20"/>
              </w:rPr>
              <w:t>and</w:t>
            </w:r>
            <w:r>
              <w:rPr>
                <w:rFonts w:cs="Calibri"/>
                <w:color w:val="000000"/>
                <w:spacing w:val="-1"/>
                <w:sz w:val="20"/>
              </w:rPr>
              <w:t> </w:t>
            </w:r>
            <w:r>
              <w:rPr>
                <w:rFonts w:cs="Calibri"/>
                <w:color w:val="000000"/>
                <w:spacing w:val="-3"/>
                <w:sz w:val="20"/>
              </w:rPr>
              <w:t>kept</w:t>
            </w:r>
            <w:r>
              <w:rPr>
                <w:rFonts w:cs="Calibri"/>
                <w:color w:val="000000"/>
                <w:spacing w:val="-1"/>
                <w:sz w:val="20"/>
              </w:rPr>
              <w:t> </w:t>
            </w:r>
            <w:r>
              <w:rPr>
                <w:rFonts w:cs="Calibri"/>
                <w:color w:val="000000"/>
                <w:spacing w:val="-3"/>
                <w:sz w:val="20"/>
              </w:rPr>
              <w:t>away</w:t>
            </w:r>
            <w:r>
              <w:rPr>
                <w:rFonts w:cs="Calibri"/>
                <w:color w:val="000000"/>
                <w:sz w:val="20"/>
              </w:rPr>
              <w:t> </w:t>
            </w:r>
            <w:r>
              <w:rPr>
                <w:rFonts w:cs="Calibri"/>
                <w:color w:val="000000"/>
                <w:spacing w:val="-3"/>
                <w:sz w:val="20"/>
              </w:rPr>
              <w:t>from</w:t>
            </w:r>
            <w:r>
              <w:rPr>
                <w:rFonts w:cs="Calibri"/>
                <w:color w:val="000000"/>
                <w:spacing w:val="-2"/>
                <w:sz w:val="20"/>
              </w:rPr>
              <w:t> children.</w:t>
            </w:r>
            <w:r>
              <w:rPr>
                <w:rFonts w:cs="Calibri"/>
                <w:color w:val="000000"/>
                <w:spacing w:val="-1"/>
                <w:sz w:val="20"/>
              </w:rPr>
              <w:t> </w:t>
            </w:r>
            <w:r>
              <w:rPr>
                <w:rFonts w:cs="Calibri"/>
                <w:color w:val="000000"/>
                <w:spacing w:val="-3"/>
                <w:sz w:val="20"/>
              </w:rPr>
              <w:t>You</w:t>
            </w:r>
            <w:r>
              <w:rPr>
                <w:rFonts w:cs="Calibri"/>
                <w:color w:val="000000"/>
                <w:spacing w:val="-1"/>
                <w:sz w:val="20"/>
              </w:rPr>
              <w:t> </w:t>
            </w:r>
            <w:r>
              <w:rPr>
                <w:rFonts w:cs="Calibri"/>
                <w:color w:val="000000"/>
                <w:spacing w:val="-2"/>
                <w:sz w:val="20"/>
              </w:rPr>
              <w:t>should</w:t>
            </w:r>
            <w:r>
              <w:rPr>
                <w:rFonts w:cs="Calibri"/>
                <w:color w:val="000000"/>
                <w:spacing w:val="-1"/>
                <w:sz w:val="20"/>
              </w:rPr>
              <w:t> </w:t>
            </w:r>
            <w:r>
              <w:rPr>
                <w:rFonts w:cs="Calibri"/>
                <w:color w:val="000000"/>
                <w:spacing w:val="-2"/>
                <w:sz w:val="20"/>
              </w:rPr>
              <w:t>not</w:t>
            </w:r>
            <w:r>
              <w:rPr>
                <w:rFonts w:cs="Calibri"/>
                <w:color w:val="000000"/>
                <w:spacing w:val="-4"/>
                <w:sz w:val="20"/>
              </w:rPr>
              <w:t> </w:t>
            </w:r>
            <w:r>
              <w:rPr>
                <w:rFonts w:cs="Calibri"/>
                <w:color w:val="000000"/>
                <w:spacing w:val="-2"/>
                <w:sz w:val="20"/>
              </w:rPr>
              <w:t>put</w:t>
            </w:r>
            <w:r>
              <w:rPr>
                <w:rFonts w:cs="Calibri"/>
                <w:color w:val="000000"/>
                <w:spacing w:val="-3"/>
                <w:sz w:val="20"/>
              </w:rPr>
              <w:t> </w:t>
            </w:r>
          </w:p>
          <w:p w:rsidR="00310F0E" w:rsidRDefault="007A4847">
            <w:pPr>
              <w:ind w:right="-239"/>
            </w:pPr>
            <w:r>
              <w:rPr>
                <w:rFonts w:cs="Calibri"/>
                <w:color w:val="000000"/>
                <w:spacing w:val="-3"/>
                <w:sz w:val="20"/>
              </w:rPr>
              <w:t xml:space="preserve">                    waste</w:t>
            </w:r>
            <w:r>
              <w:rPr>
                <w:rFonts w:cs="Calibri"/>
                <w:color w:val="000000"/>
                <w:spacing w:val="-2"/>
                <w:sz w:val="20"/>
              </w:rPr>
              <w:t> in</w:t>
            </w:r>
            <w:r>
              <w:rPr>
                <w:rFonts w:cs="Calibri"/>
                <w:color w:val="000000"/>
                <w:spacing w:val="-1"/>
                <w:sz w:val="20"/>
              </w:rPr>
              <w:t> </w:t>
            </w:r>
            <w:r>
              <w:rPr>
                <w:rFonts w:cs="Calibri"/>
                <w:color w:val="000000"/>
                <w:spacing w:val="-3"/>
                <w:sz w:val="20"/>
              </w:rPr>
              <w:t>communal</w:t>
            </w:r>
            <w:r>
              <w:rPr>
                <w:rFonts w:cs="Calibri"/>
                <w:color w:val="000000"/>
                <w:spacing w:val="-1"/>
                <w:sz w:val="20"/>
              </w:rPr>
              <w:t> </w:t>
            </w:r>
            <w:r>
              <w:rPr>
                <w:rFonts w:cs="Calibri"/>
                <w:color w:val="000000"/>
                <w:spacing w:val="-3"/>
                <w:sz w:val="20"/>
              </w:rPr>
              <w:t>waste</w:t>
            </w:r>
            <w:r>
              <w:rPr>
                <w:rFonts w:cs="Calibri"/>
                <w:color w:val="000000"/>
                <w:spacing w:val="-2"/>
                <w:sz w:val="20"/>
              </w:rPr>
              <w:t> areas</w:t>
            </w:r>
            <w:r>
              <w:rPr>
                <w:rFonts w:cs="Calibri"/>
                <w:color w:val="000000"/>
                <w:sz w:val="20"/>
              </w:rPr>
              <w:t> </w:t>
            </w:r>
            <w:r>
              <w:rPr>
                <w:rFonts w:cs="Calibri"/>
                <w:color w:val="000000"/>
                <w:spacing w:val="-2"/>
                <w:sz w:val="20"/>
              </w:rPr>
              <w:t>until</w:t>
            </w:r>
            <w:r>
              <w:rPr>
                <w:rFonts w:cs="Calibri"/>
                <w:color w:val="000000"/>
                <w:spacing w:val="-1"/>
                <w:sz w:val="20"/>
              </w:rPr>
              <w:t> </w:t>
            </w:r>
            <w:r>
              <w:rPr>
                <w:rFonts w:cs="Calibri"/>
                <w:color w:val="000000"/>
                <w:spacing w:val="-2"/>
                <w:sz w:val="20"/>
              </w:rPr>
              <w:t>negative test</w:t>
            </w:r>
            <w:r>
              <w:rPr>
                <w:rFonts w:cs="Calibri"/>
                <w:color w:val="000000"/>
                <w:spacing w:val="-1"/>
                <w:sz w:val="20"/>
              </w:rPr>
              <w:t> </w:t>
            </w:r>
            <w:r>
              <w:rPr>
                <w:rFonts w:cs="Calibri"/>
                <w:color w:val="000000"/>
                <w:spacing w:val="-2"/>
                <w:sz w:val="20"/>
              </w:rPr>
              <w:t>results </w:t>
            </w:r>
            <w:r>
              <w:rPr>
                <w:rFonts w:cs="Calibri"/>
                <w:color w:val="000000"/>
                <w:spacing w:val="-3"/>
                <w:sz w:val="20"/>
              </w:rPr>
              <w:t>are</w:t>
            </w:r>
            <w:r>
              <w:rPr>
                <w:rFonts w:cs="Calibri"/>
                <w:color w:val="000000"/>
                <w:spacing w:val="-2"/>
                <w:sz w:val="20"/>
              </w:rPr>
              <w:t> </w:t>
            </w:r>
            <w:r>
              <w:rPr>
                <w:rFonts w:cs="Calibri"/>
                <w:color w:val="000000"/>
                <w:spacing w:val="-3"/>
                <w:sz w:val="20"/>
              </w:rPr>
              <w:t>known</w:t>
            </w:r>
            <w:r>
              <w:rPr>
                <w:rFonts w:cs="Calibri"/>
                <w:color w:val="000000"/>
                <w:spacing w:val="-1"/>
                <w:sz w:val="20"/>
              </w:rPr>
              <w:t> </w:t>
            </w:r>
            <w:r>
              <w:rPr>
                <w:rFonts w:cs="Calibri"/>
                <w:color w:val="000000"/>
                <w:spacing w:val="-2"/>
                <w:sz w:val="20"/>
              </w:rPr>
              <w:t>or</w:t>
            </w:r>
            <w:r>
              <w:rPr>
                <w:rFonts w:cs="Calibri"/>
                <w:color w:val="000000"/>
                <w:spacing w:val="-1"/>
                <w:sz w:val="20"/>
              </w:rPr>
              <w:t> </w:t>
            </w:r>
            <w:r>
              <w:rPr>
                <w:rFonts w:cs="Calibri"/>
                <w:color w:val="000000"/>
                <w:spacing w:val="-2"/>
                <w:sz w:val="20"/>
              </w:rPr>
              <w:t>the </w:t>
            </w:r>
            <w:r>
              <w:rPr>
                <w:rFonts w:cs="Calibri"/>
                <w:color w:val="000000"/>
                <w:spacing w:val="-3"/>
                <w:sz w:val="20"/>
              </w:rPr>
              <w:t>waste</w:t>
            </w:r>
          </w:p>
          <w:p w:rsidR="00310F0E" w:rsidRDefault="007A4847">
            <w:pPr>
              <w:ind w:right="-239"/>
            </w:pPr>
            <w:r>
              <w:rPr>
                <w:rFonts w:cs="Calibri"/>
                <w:color w:val="000000"/>
                <w:spacing w:val="-3"/>
                <w:sz w:val="20"/>
              </w:rPr>
              <w:t xml:space="preserve">                    has</w:t>
            </w:r>
            <w:r>
              <w:rPr>
                <w:rFonts w:cs="Calibri"/>
                <w:color w:val="000000"/>
                <w:sz w:val="20"/>
              </w:rPr>
              <w:t> </w:t>
            </w:r>
            <w:r>
              <w:rPr>
                <w:rFonts w:cs="Calibri"/>
                <w:color w:val="000000"/>
                <w:spacing w:val="-3"/>
                <w:sz w:val="20"/>
              </w:rPr>
              <w:t>been</w:t>
            </w:r>
            <w:r>
              <w:rPr>
                <w:rFonts w:cs="Calibri"/>
                <w:color w:val="000000"/>
                <w:spacing w:val="-1"/>
                <w:sz w:val="20"/>
              </w:rPr>
              <w:t> </w:t>
            </w:r>
            <w:r>
              <w:rPr>
                <w:rFonts w:cs="Calibri"/>
                <w:color w:val="000000"/>
                <w:spacing w:val="-2"/>
                <w:sz w:val="20"/>
              </w:rPr>
              <w:t>stored</w:t>
            </w:r>
            <w:r>
              <w:rPr>
                <w:rFonts w:cs="Calibri"/>
                <w:color w:val="000000"/>
                <w:spacing w:val="-1"/>
                <w:sz w:val="20"/>
              </w:rPr>
              <w:t> </w:t>
            </w:r>
            <w:r>
              <w:rPr>
                <w:rFonts w:cs="Calibri"/>
                <w:color w:val="000000"/>
                <w:spacing w:val="-2"/>
                <w:sz w:val="20"/>
              </w:rPr>
              <w:t>for</w:t>
            </w:r>
            <w:r>
              <w:rPr>
                <w:rFonts w:cs="Calibri"/>
                <w:color w:val="000000"/>
                <w:spacing w:val="-1"/>
                <w:sz w:val="20"/>
              </w:rPr>
              <w:t> </w:t>
            </w:r>
            <w:r>
              <w:rPr>
                <w:rFonts w:cs="Calibri"/>
                <w:color w:val="000000"/>
                <w:spacing w:val="-3"/>
                <w:sz w:val="20"/>
              </w:rPr>
              <w:t>at</w:t>
            </w:r>
            <w:r>
              <w:rPr>
                <w:rFonts w:cs="Calibri"/>
                <w:color w:val="000000"/>
                <w:spacing w:val="-1"/>
                <w:sz w:val="20"/>
              </w:rPr>
              <w:t> </w:t>
            </w:r>
            <w:r>
              <w:rPr>
                <w:rFonts w:cs="Calibri"/>
                <w:color w:val="000000"/>
                <w:spacing w:val="-2"/>
                <w:sz w:val="20"/>
              </w:rPr>
              <w:t>least</w:t>
            </w:r>
            <w:r>
              <w:rPr>
                <w:rFonts w:cs="Calibri"/>
                <w:color w:val="000000"/>
                <w:spacing w:val="-1"/>
                <w:sz w:val="20"/>
              </w:rPr>
              <w:t> </w:t>
            </w:r>
            <w:r>
              <w:rPr>
                <w:rFonts w:cs="Calibri"/>
                <w:color w:val="000000"/>
                <w:spacing w:val="-4"/>
                <w:sz w:val="20"/>
              </w:rPr>
              <w:t>72</w:t>
            </w:r>
            <w:r>
              <w:rPr>
                <w:rFonts w:cs="Calibri"/>
                <w:color w:val="000000"/>
                <w:spacing w:val="-2"/>
                <w:sz w:val="20"/>
              </w:rPr>
              <w:t> hours</w:t>
            </w:r>
          </w:p>
          <w:p w:rsidR="00310F0E" w:rsidRDefault="007A4847">
            <w:pPr>
              <w:pStyle w:val="ListParagraph"/>
              <w:numPr>
                <w:ilvl w:val="0"/>
                <w:numId w:val="28"/>
              </w:numPr>
              <w:spacing w:after="0" w:line="240" w:lineRule="auto"/>
              <w:ind w:right="-239"/>
              <w:jc w:val="both"/>
              <w:textAlignment w:val="auto"/>
            </w:pPr>
            <w:r>
              <w:rPr>
                <w:rFonts w:cs="Calibri"/>
                <w:color w:val="000000"/>
                <w:spacing w:val="-2"/>
                <w:sz w:val="20"/>
              </w:rPr>
              <w:t>If the individual</w:t>
            </w:r>
            <w:r>
              <w:rPr>
                <w:rFonts w:cs="Calibri"/>
                <w:color w:val="000000"/>
                <w:spacing w:val="-1"/>
                <w:sz w:val="20"/>
              </w:rPr>
              <w:t> </w:t>
            </w:r>
            <w:r>
              <w:rPr>
                <w:rFonts w:cs="Calibri"/>
                <w:color w:val="000000"/>
                <w:spacing w:val="-2"/>
                <w:sz w:val="20"/>
              </w:rPr>
              <w:t>tests </w:t>
            </w:r>
            <w:r>
              <w:rPr>
                <w:rFonts w:cs="Calibri"/>
                <w:color w:val="000000"/>
                <w:spacing w:val="-3"/>
                <w:sz w:val="20"/>
              </w:rPr>
              <w:t>negative,</w:t>
            </w:r>
            <w:r>
              <w:rPr>
                <w:rFonts w:cs="Calibri"/>
                <w:color w:val="000000"/>
                <w:spacing w:val="-1"/>
                <w:sz w:val="20"/>
              </w:rPr>
              <w:t> </w:t>
            </w:r>
            <w:r>
              <w:rPr>
                <w:rFonts w:cs="Calibri"/>
                <w:color w:val="000000"/>
                <w:spacing w:val="-2"/>
                <w:sz w:val="20"/>
              </w:rPr>
              <w:t xml:space="preserve">the waste </w:t>
            </w:r>
            <w:r>
              <w:rPr>
                <w:rFonts w:cs="Calibri"/>
                <w:color w:val="000000"/>
                <w:spacing w:val="-3"/>
                <w:sz w:val="20"/>
              </w:rPr>
              <w:t>can be</w:t>
            </w:r>
            <w:r>
              <w:rPr>
                <w:rFonts w:cs="Calibri"/>
                <w:color w:val="000000"/>
                <w:spacing w:val="-2"/>
                <w:sz w:val="20"/>
              </w:rPr>
              <w:t> put</w:t>
            </w:r>
            <w:r>
              <w:rPr>
                <w:rFonts w:cs="Calibri"/>
                <w:color w:val="000000"/>
                <w:spacing w:val="-1"/>
                <w:sz w:val="20"/>
              </w:rPr>
              <w:t> </w:t>
            </w:r>
            <w:r>
              <w:rPr>
                <w:rFonts w:cs="Calibri"/>
                <w:color w:val="000000"/>
                <w:spacing w:val="-2"/>
                <w:sz w:val="20"/>
              </w:rPr>
              <w:t>in</w:t>
            </w:r>
            <w:r>
              <w:rPr>
                <w:rFonts w:cs="Calibri"/>
                <w:color w:val="000000"/>
                <w:spacing w:val="-1"/>
                <w:sz w:val="20"/>
              </w:rPr>
              <w:t> </w:t>
            </w:r>
            <w:r>
              <w:rPr>
                <w:rFonts w:cs="Calibri"/>
                <w:color w:val="000000"/>
                <w:spacing w:val="-3"/>
                <w:sz w:val="20"/>
              </w:rPr>
              <w:t>with</w:t>
            </w:r>
            <w:r>
              <w:rPr>
                <w:rFonts w:cs="Calibri"/>
                <w:color w:val="000000"/>
                <w:spacing w:val="-1"/>
                <w:sz w:val="20"/>
              </w:rPr>
              <w:t> </w:t>
            </w:r>
            <w:r>
              <w:rPr>
                <w:rFonts w:cs="Calibri"/>
                <w:color w:val="000000"/>
                <w:spacing w:val="-2"/>
                <w:sz w:val="20"/>
              </w:rPr>
              <w:t>the </w:t>
            </w:r>
            <w:r>
              <w:rPr>
                <w:rFonts w:cs="Calibri"/>
                <w:color w:val="000000"/>
                <w:spacing w:val="-3"/>
                <w:sz w:val="20"/>
              </w:rPr>
              <w:t>normal</w:t>
            </w:r>
            <w:r>
              <w:rPr>
                <w:rFonts w:cs="Calibri"/>
                <w:color w:val="000000"/>
                <w:spacing w:val="-1"/>
                <w:sz w:val="20"/>
              </w:rPr>
              <w:t> </w:t>
            </w:r>
            <w:r>
              <w:rPr>
                <w:rFonts w:cs="Calibri"/>
                <w:color w:val="000000"/>
                <w:spacing w:val="-3"/>
                <w:sz w:val="20"/>
              </w:rPr>
              <w:t>waste.</w:t>
            </w:r>
            <w:r>
              <w:rPr>
                <w:rFonts w:cs="Calibri"/>
                <w:color w:val="000000"/>
                <w:spacing w:val="4"/>
                <w:sz w:val="20"/>
              </w:rPr>
              <w:t> </w:t>
            </w:r>
            <w:r>
              <w:rPr>
                <w:rFonts w:cs="Calibri"/>
                <w:color w:val="000000"/>
                <w:spacing w:val="-2"/>
                <w:sz w:val="20"/>
              </w:rPr>
              <w:t>If the</w:t>
            </w:r>
          </w:p>
          <w:p w:rsidR="00310F0E" w:rsidRDefault="007A4847">
            <w:pPr>
              <w:ind w:right="-239"/>
            </w:pPr>
            <w:r>
              <w:rPr>
                <w:rFonts w:cs="Calibri"/>
                <w:color w:val="000000"/>
                <w:spacing w:val="-2"/>
                <w:sz w:val="20"/>
              </w:rPr>
              <w:t xml:space="preserve">                   individual</w:t>
            </w:r>
            <w:r>
              <w:rPr>
                <w:rFonts w:cs="Calibri"/>
                <w:color w:val="000000"/>
                <w:spacing w:val="-1"/>
                <w:sz w:val="20"/>
              </w:rPr>
              <w:t> </w:t>
            </w:r>
            <w:r>
              <w:rPr>
                <w:rFonts w:cs="Calibri"/>
                <w:color w:val="000000"/>
                <w:spacing w:val="-2"/>
                <w:sz w:val="20"/>
              </w:rPr>
              <w:t>tests positive,</w:t>
            </w:r>
            <w:r>
              <w:rPr>
                <w:rFonts w:cs="Calibri"/>
                <w:color w:val="000000"/>
                <w:spacing w:val="-1"/>
                <w:sz w:val="20"/>
              </w:rPr>
              <w:t> </w:t>
            </w:r>
            <w:r>
              <w:rPr>
                <w:rFonts w:cs="Calibri"/>
                <w:color w:val="000000"/>
                <w:spacing w:val="-3"/>
                <w:sz w:val="20"/>
              </w:rPr>
              <w:t>then </w:t>
            </w:r>
            <w:r>
              <w:rPr>
                <w:rFonts w:cs="Calibri"/>
                <w:color w:val="000000"/>
                <w:spacing w:val="-2"/>
                <w:sz w:val="20"/>
              </w:rPr>
              <w:t>store it</w:t>
            </w:r>
            <w:r>
              <w:rPr>
                <w:rFonts w:cs="Calibri"/>
                <w:color w:val="000000"/>
                <w:spacing w:val="-1"/>
                <w:sz w:val="20"/>
              </w:rPr>
              <w:t> </w:t>
            </w:r>
            <w:r>
              <w:rPr>
                <w:rFonts w:cs="Calibri"/>
                <w:color w:val="000000"/>
                <w:spacing w:val="-2"/>
                <w:sz w:val="20"/>
              </w:rPr>
              <w:t>for</w:t>
            </w:r>
            <w:r>
              <w:rPr>
                <w:rFonts w:cs="Calibri"/>
                <w:color w:val="000000"/>
                <w:spacing w:val="-1"/>
                <w:sz w:val="20"/>
              </w:rPr>
              <w:t> </w:t>
            </w:r>
            <w:r>
              <w:rPr>
                <w:rFonts w:cs="Calibri"/>
                <w:color w:val="000000"/>
                <w:spacing w:val="-3"/>
                <w:sz w:val="20"/>
              </w:rPr>
              <w:t>at</w:t>
            </w:r>
            <w:r>
              <w:rPr>
                <w:rFonts w:cs="Calibri"/>
                <w:color w:val="000000"/>
                <w:spacing w:val="-1"/>
                <w:sz w:val="20"/>
              </w:rPr>
              <w:t> </w:t>
            </w:r>
            <w:r>
              <w:rPr>
                <w:rFonts w:cs="Calibri"/>
                <w:color w:val="000000"/>
                <w:spacing w:val="-2"/>
                <w:sz w:val="20"/>
              </w:rPr>
              <w:t>least</w:t>
            </w:r>
            <w:r>
              <w:rPr>
                <w:rFonts w:cs="Calibri"/>
                <w:color w:val="000000"/>
                <w:spacing w:val="-1"/>
                <w:sz w:val="20"/>
              </w:rPr>
              <w:t> </w:t>
            </w:r>
            <w:r>
              <w:rPr>
                <w:rFonts w:cs="Calibri"/>
                <w:color w:val="000000"/>
                <w:spacing w:val="-3"/>
                <w:sz w:val="20"/>
              </w:rPr>
              <w:t>72</w:t>
            </w:r>
            <w:r>
              <w:rPr>
                <w:rFonts w:cs="Calibri"/>
                <w:color w:val="000000"/>
                <w:spacing w:val="-2"/>
                <w:sz w:val="20"/>
              </w:rPr>
              <w:t> hours</w:t>
            </w:r>
            <w:r>
              <w:rPr>
                <w:rFonts w:cs="Calibri"/>
                <w:color w:val="000000"/>
                <w:sz w:val="20"/>
              </w:rPr>
              <w:t> </w:t>
            </w:r>
            <w:r>
              <w:rPr>
                <w:rFonts w:cs="Calibri"/>
                <w:color w:val="000000"/>
                <w:spacing w:val="-3"/>
                <w:sz w:val="20"/>
              </w:rPr>
              <w:t>and</w:t>
            </w:r>
            <w:r>
              <w:rPr>
                <w:rFonts w:cs="Calibri"/>
                <w:color w:val="000000"/>
                <w:spacing w:val="-1"/>
                <w:sz w:val="20"/>
              </w:rPr>
              <w:t> </w:t>
            </w:r>
            <w:r>
              <w:rPr>
                <w:rFonts w:cs="Calibri"/>
                <w:color w:val="000000"/>
                <w:spacing w:val="-2"/>
                <w:sz w:val="20"/>
              </w:rPr>
              <w:t>put</w:t>
            </w:r>
            <w:r>
              <w:rPr>
                <w:rFonts w:cs="Calibri"/>
                <w:color w:val="000000"/>
                <w:spacing w:val="-1"/>
                <w:sz w:val="20"/>
              </w:rPr>
              <w:t> </w:t>
            </w:r>
            <w:r>
              <w:rPr>
                <w:rFonts w:cs="Calibri"/>
                <w:color w:val="000000"/>
                <w:spacing w:val="-2"/>
                <w:sz w:val="20"/>
              </w:rPr>
              <w:t>in</w:t>
            </w:r>
            <w:r>
              <w:rPr>
                <w:rFonts w:cs="Calibri"/>
                <w:color w:val="000000"/>
                <w:spacing w:val="-3"/>
                <w:sz w:val="20"/>
              </w:rPr>
              <w:t> with</w:t>
            </w:r>
            <w:r>
              <w:rPr>
                <w:rFonts w:cs="Calibri"/>
                <w:color w:val="000000"/>
                <w:spacing w:val="-1"/>
                <w:sz w:val="20"/>
              </w:rPr>
              <w:t> </w:t>
            </w:r>
            <w:r>
              <w:rPr>
                <w:rFonts w:cs="Calibri"/>
                <w:color w:val="000000"/>
                <w:spacing w:val="-2"/>
                <w:sz w:val="20"/>
              </w:rPr>
              <w:t>the </w:t>
            </w:r>
            <w:r>
              <w:rPr>
                <w:rFonts w:cs="Calibri"/>
                <w:color w:val="000000"/>
                <w:spacing w:val="-3"/>
                <w:sz w:val="20"/>
              </w:rPr>
              <w:t>normal</w:t>
            </w:r>
          </w:p>
          <w:p w:rsidR="00310F0E" w:rsidRDefault="007A4847">
            <w:pPr>
              <w:ind w:right="-239"/>
            </w:pPr>
            <w:r>
              <w:rPr>
                <w:rFonts w:cs="Calibri"/>
                <w:color w:val="000000"/>
                <w:spacing w:val="-3"/>
                <w:sz w:val="20"/>
              </w:rPr>
              <w:t>waste</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Serious</w:t>
            </w:r>
          </w:p>
          <w:p w:rsidR="00310F0E" w:rsidRDefault="00310F0E">
            <w:pPr>
              <w:widowControl w:val="0"/>
              <w:tabs>
                <w:tab w:val="left" w:pos="1418"/>
              </w:tabs>
              <w:autoSpaceDE w:val="0"/>
              <w:jc w:val="center"/>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Board of Management</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Principal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Cleaning Staff</w:t>
            </w: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pPr>
    </w:p>
    <w:p w:rsidR="00310F0E" w:rsidRDefault="00310F0E">
      <w:pPr>
        <w:pageBreakBefore/>
        <w:suppressAutoHyphens w:val="0"/>
        <w:spacing w:line="256" w:lineRule="auto"/>
        <w:rPr>
          <w:rFonts w:cs="Calibri"/>
        </w:rPr>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91"/>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Travel to and from work</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rPr>
          <w:trHeight w:val="227"/>
        </w:trPr>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lang w:eastAsia="hi-IN" w:bidi="hi-IN"/>
              </w:rP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sz w:val="20"/>
                <w:lang w:val="en-IE" w:eastAsia="hi-IN" w:bidi="hi-IN"/>
              </w:rPr>
              <w:t>Staff</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lastRenderedPageBreak/>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pStyle w:val="ListParagraph"/>
              <w:widowControl w:val="0"/>
              <w:numPr>
                <w:ilvl w:val="0"/>
                <w:numId w:val="30"/>
              </w:numPr>
              <w:tabs>
                <w:tab w:val="left" w:pos="284"/>
                <w:tab w:val="left" w:pos="335"/>
              </w:tabs>
              <w:suppressAutoHyphens w:val="0"/>
              <w:autoSpaceDE w:val="0"/>
              <w:spacing w:after="0" w:line="240" w:lineRule="auto"/>
              <w:jc w:val="both"/>
              <w:textAlignment w:val="auto"/>
            </w:pPr>
            <w:r>
              <w:rPr>
                <w:rFonts w:eastAsia="Calibri" w:cs="Calibri"/>
                <w:color w:val="000000"/>
                <w:spacing w:val="-3"/>
                <w:sz w:val="20"/>
                <w:lang w:eastAsia="en-US"/>
              </w:rPr>
              <w:lastRenderedPageBreak/>
              <w:t>Where a staff member exhibits any signs of Covid-19 or has been exposed to a co</w:t>
            </w:r>
            <w:r>
              <w:rPr>
                <w:rFonts w:eastAsia="Calibri" w:cs="Calibri"/>
                <w:color w:val="000000"/>
                <w:spacing w:val="-3"/>
                <w:sz w:val="20"/>
                <w:lang w:eastAsia="en-US"/>
              </w:rPr>
              <w:t>n</w:t>
            </w:r>
            <w:r>
              <w:rPr>
                <w:rFonts w:eastAsia="Calibri" w:cs="Calibri"/>
                <w:color w:val="000000"/>
                <w:spacing w:val="-3"/>
                <w:sz w:val="20"/>
                <w:lang w:eastAsia="en-US"/>
              </w:rPr>
              <w:t xml:space="preserve">firmed case </w:t>
            </w:r>
            <w:r>
              <w:rPr>
                <w:rFonts w:eastAsia="Calibri" w:cs="Calibri"/>
                <w:b/>
                <w:bCs/>
                <w:color w:val="000000"/>
                <w:spacing w:val="-3"/>
                <w:sz w:val="20"/>
                <w:lang w:eastAsia="en-US"/>
              </w:rPr>
              <w:t>they should not travel to work.</w:t>
            </w:r>
          </w:p>
          <w:p w:rsidR="00310F0E" w:rsidRDefault="00310F0E">
            <w:pPr>
              <w:suppressAutoHyphens w:val="0"/>
              <w:rPr>
                <w:rFonts w:eastAsia="Calibri" w:cs="Calibri"/>
                <w:color w:val="000000"/>
                <w:spacing w:val="-3"/>
                <w:sz w:val="20"/>
                <w:lang w:eastAsia="en-US"/>
              </w:rPr>
            </w:pPr>
          </w:p>
          <w:p w:rsidR="00310F0E" w:rsidRDefault="007A4847">
            <w:pPr>
              <w:pStyle w:val="ListParagraph"/>
              <w:numPr>
                <w:ilvl w:val="0"/>
                <w:numId w:val="30"/>
              </w:numPr>
              <w:suppressAutoHyphens w:val="0"/>
              <w:spacing w:after="0" w:line="240" w:lineRule="auto"/>
              <w:jc w:val="both"/>
              <w:textAlignment w:val="auto"/>
            </w:pPr>
            <w:r>
              <w:rPr>
                <w:rFonts w:eastAsia="Calibri" w:cs="Calibri"/>
                <w:color w:val="000000"/>
                <w:spacing w:val="-3"/>
                <w:sz w:val="20"/>
                <w:lang w:eastAsia="en-US"/>
              </w:rPr>
              <w:t>Wherever</w:t>
            </w:r>
            <w:r>
              <w:rPr>
                <w:rFonts w:eastAsia="Calibri" w:cs="Calibri"/>
                <w:color w:val="000000"/>
                <w:spacing w:val="-1"/>
                <w:sz w:val="20"/>
                <w:lang w:eastAsia="en-US"/>
              </w:rPr>
              <w:t> </w:t>
            </w:r>
            <w:r>
              <w:rPr>
                <w:rFonts w:eastAsia="Calibri" w:cs="Calibri"/>
                <w:color w:val="000000"/>
                <w:spacing w:val="-3"/>
                <w:sz w:val="20"/>
                <w:lang w:eastAsia="en-US"/>
              </w:rPr>
              <w:t>possible,</w:t>
            </w:r>
            <w:r>
              <w:rPr>
                <w:rFonts w:eastAsia="Calibri" w:cs="Calibri"/>
                <w:color w:val="000000"/>
                <w:spacing w:val="-4"/>
                <w:sz w:val="20"/>
                <w:lang w:eastAsia="en-US"/>
              </w:rPr>
              <w:t xml:space="preserve"> staff </w:t>
            </w:r>
            <w:r>
              <w:rPr>
                <w:rFonts w:eastAsia="Calibri" w:cs="Calibri"/>
                <w:color w:val="000000"/>
                <w:spacing w:val="-3"/>
                <w:sz w:val="20"/>
                <w:lang w:eastAsia="en-US"/>
              </w:rPr>
              <w:t>should travel</w:t>
            </w:r>
            <w:r>
              <w:rPr>
                <w:rFonts w:eastAsia="Calibri" w:cs="Calibri"/>
                <w:color w:val="000000"/>
                <w:spacing w:val="-4"/>
                <w:sz w:val="20"/>
                <w:lang w:eastAsia="en-US"/>
              </w:rPr>
              <w:t> </w:t>
            </w:r>
            <w:r>
              <w:rPr>
                <w:rFonts w:eastAsia="Calibri" w:cs="Calibri"/>
                <w:color w:val="000000"/>
                <w:spacing w:val="-3"/>
                <w:sz w:val="20"/>
                <w:lang w:eastAsia="en-US"/>
              </w:rPr>
              <w:t>to</w:t>
            </w:r>
            <w:r>
              <w:rPr>
                <w:rFonts w:eastAsia="Calibri" w:cs="Calibri"/>
                <w:color w:val="000000"/>
                <w:spacing w:val="-1"/>
                <w:sz w:val="20"/>
                <w:lang w:eastAsia="en-US"/>
              </w:rPr>
              <w:t xml:space="preserve"> work </w:t>
            </w:r>
            <w:r>
              <w:rPr>
                <w:rFonts w:eastAsia="Calibri" w:cs="Calibri"/>
                <w:color w:val="000000"/>
                <w:spacing w:val="-3"/>
                <w:sz w:val="20"/>
                <w:lang w:eastAsia="en-US"/>
              </w:rPr>
              <w:t>alone</w:t>
            </w:r>
            <w:r>
              <w:rPr>
                <w:rFonts w:eastAsia="Calibri" w:cs="Calibri"/>
                <w:color w:val="000000"/>
                <w:spacing w:val="-4"/>
                <w:sz w:val="20"/>
                <w:lang w:eastAsia="en-US"/>
              </w:rPr>
              <w:t> </w:t>
            </w:r>
            <w:r>
              <w:rPr>
                <w:rFonts w:eastAsia="Calibri" w:cs="Calibri"/>
                <w:color w:val="000000"/>
                <w:spacing w:val="-3"/>
                <w:sz w:val="20"/>
                <w:lang w:eastAsia="en-US"/>
              </w:rPr>
              <w:t>using </w:t>
            </w:r>
            <w:r>
              <w:rPr>
                <w:rFonts w:eastAsia="Calibri" w:cs="Calibri"/>
                <w:color w:val="000000"/>
                <w:spacing w:val="-2"/>
                <w:sz w:val="20"/>
                <w:lang w:eastAsia="en-US"/>
              </w:rPr>
              <w:t>their</w:t>
            </w:r>
            <w:r>
              <w:rPr>
                <w:rFonts w:eastAsia="Calibri" w:cs="Calibri"/>
                <w:color w:val="000000"/>
                <w:spacing w:val="-4"/>
                <w:sz w:val="20"/>
                <w:lang w:eastAsia="en-US"/>
              </w:rPr>
              <w:t xml:space="preserve"> own</w:t>
            </w:r>
            <w:r>
              <w:rPr>
                <w:rFonts w:eastAsia="Calibri" w:cs="Calibri"/>
                <w:color w:val="000000"/>
                <w:spacing w:val="-2"/>
                <w:sz w:val="20"/>
                <w:lang w:eastAsia="en-US"/>
              </w:rPr>
              <w:t> </w:t>
            </w:r>
            <w:r>
              <w:rPr>
                <w:rFonts w:eastAsia="Calibri" w:cs="Calibri"/>
                <w:color w:val="000000"/>
                <w:spacing w:val="-3"/>
                <w:sz w:val="20"/>
                <w:lang w:eastAsia="en-US"/>
              </w:rPr>
              <w:t>means</w:t>
            </w:r>
            <w:r>
              <w:rPr>
                <w:rFonts w:eastAsia="Calibri" w:cs="Calibri"/>
                <w:color w:val="000000"/>
                <w:spacing w:val="-4"/>
                <w:sz w:val="20"/>
                <w:lang w:eastAsia="en-US"/>
              </w:rPr>
              <w:t> </w:t>
            </w:r>
            <w:r>
              <w:rPr>
                <w:rFonts w:eastAsia="Calibri" w:cs="Calibri"/>
                <w:color w:val="000000"/>
                <w:spacing w:val="-2"/>
                <w:sz w:val="20"/>
                <w:lang w:eastAsia="en-US"/>
              </w:rPr>
              <w:t>of</w:t>
            </w:r>
            <w:r>
              <w:rPr>
                <w:rFonts w:eastAsia="Calibri" w:cs="Calibri"/>
                <w:color w:val="000000"/>
                <w:spacing w:val="-3"/>
                <w:sz w:val="20"/>
                <w:lang w:eastAsia="en-US"/>
              </w:rPr>
              <w:t>transport – staff should not share transport to or from work.</w:t>
            </w:r>
          </w:p>
          <w:p w:rsidR="00310F0E" w:rsidRDefault="00310F0E">
            <w:pPr>
              <w:suppressAutoHyphens w:val="0"/>
              <w:rPr>
                <w:rFonts w:eastAsia="Calibri" w:cs="Calibri"/>
                <w:color w:val="000000"/>
                <w:spacing w:val="-3"/>
                <w:sz w:val="20"/>
                <w:lang w:eastAsia="en-US"/>
              </w:rPr>
            </w:pPr>
          </w:p>
          <w:p w:rsidR="00310F0E" w:rsidRDefault="007A4847">
            <w:pPr>
              <w:pStyle w:val="ListParagraph"/>
              <w:numPr>
                <w:ilvl w:val="0"/>
                <w:numId w:val="30"/>
              </w:numPr>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If availing of public transport, sit down to minimise contact with frequently touched surfaces, </w:t>
            </w:r>
          </w:p>
          <w:p w:rsidR="00310F0E" w:rsidRDefault="007A4847">
            <w:pPr>
              <w:pStyle w:val="ListParagraph"/>
              <w:numPr>
                <w:ilvl w:val="0"/>
                <w:numId w:val="30"/>
              </w:numPr>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handles,roofstraps,isolation bars, etc. </w:t>
            </w:r>
          </w:p>
          <w:p w:rsidR="00310F0E" w:rsidRDefault="007A4847">
            <w:pPr>
              <w:pStyle w:val="ListParagraph"/>
              <w:numPr>
                <w:ilvl w:val="0"/>
                <w:numId w:val="30"/>
              </w:numPr>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Wear a face mask and carry hand santiser (at least 60% alcohol) and use it regularly throughout your journey.</w:t>
            </w:r>
          </w:p>
          <w:p w:rsidR="00310F0E" w:rsidRDefault="00310F0E">
            <w:pPr>
              <w:suppressAutoHyphens w:val="0"/>
              <w:rPr>
                <w:rFonts w:eastAsia="Calibri" w:cs="Calibri"/>
                <w:color w:val="000000"/>
                <w:spacing w:val="-3"/>
                <w:sz w:val="20"/>
                <w:lang w:eastAsia="en-US"/>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All staff</w:t>
            </w: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r w:rsidR="00310F0E">
        <w:trPr>
          <w:trHeight w:val="391"/>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Who may be 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val="en-IE" w:eastAsia="hi-IN" w:bidi="hi-IN"/>
              </w:rPr>
              <w:t xml:space="preserve">Dropping off and Collection of Pupils   </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Risk Rating 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rPr>
                <w:rFonts w:eastAsia="Mangal" w:cs="Calibri"/>
                <w:b/>
                <w:bCs/>
                <w:color w:val="FFFFFF"/>
                <w:sz w:val="20"/>
                <w:lang w:eastAsia="hi-IN" w:bidi="hi-IN"/>
              </w:rP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lastRenderedPageBreak/>
              <w:t xml:space="preserve">Staff </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 xml:space="preserve">Pupils </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Parents/guardians</w:t>
            </w:r>
          </w:p>
          <w:p w:rsidR="00310F0E" w:rsidRDefault="007A4847">
            <w:pPr>
              <w:widowControl w:val="0"/>
              <w:tabs>
                <w:tab w:val="left" w:pos="1418"/>
              </w:tabs>
              <w:autoSpaceDE w:val="0"/>
              <w:jc w:val="center"/>
            </w:pPr>
            <w:r>
              <w:rPr>
                <w:rFonts w:eastAsia="Mangal" w:cs="Calibri"/>
                <w:sz w:val="20"/>
                <w:lang w:val="en-IE" w:eastAsia="hi-IN" w:bidi="hi-IN"/>
              </w:rPr>
              <w:t>Bus and taxi drivers</w:t>
            </w: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 xml:space="preserve">Wider Community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pStyle w:val="ListParagraph"/>
              <w:widowControl w:val="0"/>
              <w:numPr>
                <w:ilvl w:val="0"/>
                <w:numId w:val="31"/>
              </w:numPr>
              <w:tabs>
                <w:tab w:val="left" w:pos="284"/>
                <w:tab w:val="left" w:pos="335"/>
              </w:tabs>
              <w:suppressAutoHyphens w:val="0"/>
              <w:autoSpaceDE w:val="0"/>
              <w:spacing w:after="0" w:line="240" w:lineRule="auto"/>
              <w:jc w:val="both"/>
              <w:textAlignment w:val="auto"/>
              <w:rPr>
                <w:rFonts w:cs="Calibri"/>
                <w:sz w:val="20"/>
              </w:rPr>
            </w:pPr>
            <w:r>
              <w:rPr>
                <w:rFonts w:cs="Calibri"/>
                <w:sz w:val="20"/>
              </w:rPr>
              <w:t>Arrangements for dropping off and picking up pupils from the school facility will be organised to maintain, as far as is reasonably practicable, a safe social distance b</w:t>
            </w:r>
            <w:r>
              <w:rPr>
                <w:rFonts w:cs="Calibri"/>
                <w:sz w:val="20"/>
              </w:rPr>
              <w:t>e</w:t>
            </w:r>
            <w:r>
              <w:rPr>
                <w:rFonts w:cs="Calibri"/>
                <w:sz w:val="20"/>
              </w:rPr>
              <w:t xml:space="preserve">tween parents/guardians and all school staff.  </w:t>
            </w:r>
          </w:p>
          <w:p w:rsidR="00310F0E" w:rsidRDefault="00310F0E">
            <w:pPr>
              <w:widowControl w:val="0"/>
              <w:tabs>
                <w:tab w:val="left" w:pos="284"/>
                <w:tab w:val="left" w:pos="335"/>
              </w:tabs>
              <w:suppressAutoHyphens w:val="0"/>
              <w:autoSpaceDE w:val="0"/>
              <w:rPr>
                <w:rFonts w:cs="Calibri"/>
                <w:sz w:val="20"/>
              </w:rPr>
            </w:pPr>
          </w:p>
          <w:p w:rsidR="00310F0E" w:rsidRDefault="007A4847">
            <w:pPr>
              <w:pStyle w:val="ListParagraph"/>
              <w:widowControl w:val="0"/>
              <w:numPr>
                <w:ilvl w:val="0"/>
                <w:numId w:val="31"/>
              </w:numPr>
              <w:tabs>
                <w:tab w:val="left" w:pos="284"/>
                <w:tab w:val="left" w:pos="335"/>
              </w:tabs>
              <w:suppressAutoHyphens w:val="0"/>
              <w:autoSpaceDE w:val="0"/>
              <w:spacing w:after="0" w:line="240" w:lineRule="auto"/>
              <w:jc w:val="both"/>
              <w:textAlignment w:val="auto"/>
              <w:rPr>
                <w:rFonts w:cs="Calibri"/>
                <w:sz w:val="20"/>
              </w:rPr>
            </w:pPr>
            <w:r>
              <w:rPr>
                <w:rFonts w:cs="Calibri"/>
                <w:sz w:val="20"/>
              </w:rPr>
              <w:t>Signage will be organized outside the school building and around the access routes to the building to maintain safe social distancing between children/parents</w:t>
            </w:r>
          </w:p>
          <w:p w:rsidR="00310F0E" w:rsidRDefault="00310F0E">
            <w:pPr>
              <w:widowControl w:val="0"/>
              <w:tabs>
                <w:tab w:val="left" w:pos="284"/>
                <w:tab w:val="left" w:pos="335"/>
              </w:tabs>
              <w:suppressAutoHyphens w:val="0"/>
              <w:autoSpaceDE w:val="0"/>
              <w:rPr>
                <w:rFonts w:cs="Calibri"/>
                <w:sz w:val="20"/>
              </w:rPr>
            </w:pPr>
          </w:p>
          <w:p w:rsidR="00310F0E" w:rsidRDefault="007A4847">
            <w:pPr>
              <w:pStyle w:val="ListParagraph"/>
              <w:widowControl w:val="0"/>
              <w:numPr>
                <w:ilvl w:val="0"/>
                <w:numId w:val="31"/>
              </w:numPr>
              <w:tabs>
                <w:tab w:val="left" w:pos="284"/>
                <w:tab w:val="left" w:pos="335"/>
              </w:tabs>
              <w:suppressAutoHyphens w:val="0"/>
              <w:autoSpaceDE w:val="0"/>
              <w:spacing w:after="0" w:line="240" w:lineRule="auto"/>
              <w:jc w:val="both"/>
              <w:textAlignment w:val="auto"/>
            </w:pPr>
            <w:r>
              <w:rPr>
                <w:rFonts w:cs="Calibri"/>
                <w:sz w:val="20"/>
              </w:rPr>
              <w:t>School gates will remain closed until 8.50am to prevent congregation and intera</w:t>
            </w:r>
            <w:r>
              <w:rPr>
                <w:rFonts w:cs="Calibri"/>
                <w:sz w:val="20"/>
              </w:rPr>
              <w:t>c</w:t>
            </w:r>
            <w:r>
              <w:rPr>
                <w:rFonts w:cs="Calibri"/>
                <w:sz w:val="20"/>
              </w:rPr>
              <w:t>tion in the school playgrounds.</w:t>
            </w:r>
          </w:p>
          <w:p w:rsidR="00310F0E" w:rsidRDefault="00310F0E">
            <w:pPr>
              <w:widowControl w:val="0"/>
              <w:tabs>
                <w:tab w:val="left" w:pos="284"/>
                <w:tab w:val="left" w:pos="335"/>
              </w:tabs>
              <w:suppressAutoHyphens w:val="0"/>
              <w:autoSpaceDE w:val="0"/>
              <w:rPr>
                <w:rFonts w:cs="Calibri"/>
                <w:sz w:val="20"/>
              </w:rPr>
            </w:pPr>
          </w:p>
          <w:p w:rsidR="00310F0E" w:rsidRDefault="00310F0E">
            <w:pPr>
              <w:widowControl w:val="0"/>
              <w:tabs>
                <w:tab w:val="left" w:pos="284"/>
                <w:tab w:val="left" w:pos="335"/>
              </w:tabs>
              <w:suppressAutoHyphens w:val="0"/>
              <w:autoSpaceDE w:val="0"/>
              <w:rPr>
                <w:rFonts w:cs="Calibri"/>
                <w:sz w:val="20"/>
              </w:rPr>
            </w:pPr>
          </w:p>
          <w:p w:rsidR="00310F0E" w:rsidRDefault="007A4847">
            <w:pPr>
              <w:pStyle w:val="ListParagraph"/>
              <w:widowControl w:val="0"/>
              <w:numPr>
                <w:ilvl w:val="0"/>
                <w:numId w:val="31"/>
              </w:numPr>
              <w:tabs>
                <w:tab w:val="left" w:pos="284"/>
                <w:tab w:val="left" w:pos="335"/>
              </w:tabs>
              <w:suppressAutoHyphens w:val="0"/>
              <w:autoSpaceDE w:val="0"/>
              <w:spacing w:after="0" w:line="240" w:lineRule="auto"/>
              <w:jc w:val="both"/>
              <w:textAlignment w:val="auto"/>
              <w:rPr>
                <w:rFonts w:cs="Calibri"/>
                <w:sz w:val="20"/>
              </w:rPr>
            </w:pPr>
            <w:r>
              <w:rPr>
                <w:rFonts w:cs="Calibri"/>
                <w:sz w:val="20"/>
              </w:rPr>
              <w:t>Parents/guardians will be encouraged to walk to walk to the school where such is possible and if not to wait in their cars until the school gates open</w:t>
            </w:r>
          </w:p>
          <w:p w:rsidR="00310F0E" w:rsidRDefault="00310F0E">
            <w:pPr>
              <w:widowControl w:val="0"/>
              <w:tabs>
                <w:tab w:val="left" w:pos="284"/>
                <w:tab w:val="left" w:pos="335"/>
              </w:tabs>
              <w:suppressAutoHyphens w:val="0"/>
              <w:autoSpaceDE w:val="0"/>
              <w:rPr>
                <w:rFonts w:cs="Calibri"/>
                <w:sz w:val="20"/>
              </w:rPr>
            </w:pPr>
          </w:p>
          <w:p w:rsidR="00310F0E" w:rsidRDefault="007A4847">
            <w:pPr>
              <w:pStyle w:val="ListParagraph"/>
              <w:widowControl w:val="0"/>
              <w:numPr>
                <w:ilvl w:val="0"/>
                <w:numId w:val="31"/>
              </w:numPr>
              <w:tabs>
                <w:tab w:val="left" w:pos="284"/>
                <w:tab w:val="left" w:pos="335"/>
              </w:tabs>
              <w:suppressAutoHyphens w:val="0"/>
              <w:autoSpaceDE w:val="0"/>
              <w:spacing w:after="0" w:line="240" w:lineRule="auto"/>
              <w:jc w:val="both"/>
              <w:textAlignment w:val="auto"/>
              <w:rPr>
                <w:rFonts w:cs="Calibri"/>
                <w:sz w:val="20"/>
              </w:rPr>
            </w:pPr>
            <w:r>
              <w:rPr>
                <w:rFonts w:cs="Calibri"/>
                <w:sz w:val="20"/>
              </w:rPr>
              <w:t>Staff will be positioned around the school grounds and  at Entrance and Exit Gates to ensure entrance and exit procedures are  followed</w:t>
            </w:r>
          </w:p>
          <w:p w:rsidR="00310F0E" w:rsidRDefault="00310F0E">
            <w:pPr>
              <w:widowControl w:val="0"/>
              <w:tabs>
                <w:tab w:val="left" w:pos="284"/>
                <w:tab w:val="left" w:pos="335"/>
              </w:tabs>
              <w:suppressAutoHyphens w:val="0"/>
              <w:autoSpaceDE w:val="0"/>
              <w:rPr>
                <w:rFonts w:cs="Calibri"/>
                <w:sz w:val="20"/>
              </w:rPr>
            </w:pPr>
          </w:p>
          <w:p w:rsidR="00310F0E" w:rsidRDefault="007A4847">
            <w:pPr>
              <w:pStyle w:val="ListParagraph"/>
              <w:widowControl w:val="0"/>
              <w:numPr>
                <w:ilvl w:val="0"/>
                <w:numId w:val="31"/>
              </w:numPr>
              <w:tabs>
                <w:tab w:val="left" w:pos="284"/>
                <w:tab w:val="left" w:pos="335"/>
              </w:tabs>
              <w:suppressAutoHyphens w:val="0"/>
              <w:autoSpaceDE w:val="0"/>
              <w:spacing w:after="0" w:line="240" w:lineRule="auto"/>
              <w:jc w:val="both"/>
              <w:textAlignment w:val="auto"/>
              <w:rPr>
                <w:rFonts w:cs="Calibri"/>
                <w:sz w:val="20"/>
              </w:rPr>
            </w:pPr>
            <w:r>
              <w:rPr>
                <w:rFonts w:cs="Calibri"/>
                <w:sz w:val="20"/>
              </w:rPr>
              <w:t>In cases where SEN pupils are dropped off and picked up by a private bus/taxi, the accompanying adult should remain in the car/bus with the pupil.  A designated staff member will come to the car/bus to receive the pupil and will avoid or limit physical contact with the accompanying adult. Subject to available space there is no strict requirement for taxis/buses to arrive one at a time provided that those accompan</w:t>
            </w:r>
            <w:r>
              <w:rPr>
                <w:rFonts w:cs="Calibri"/>
                <w:sz w:val="20"/>
              </w:rPr>
              <w:t>y</w:t>
            </w:r>
            <w:r>
              <w:rPr>
                <w:rFonts w:cs="Calibri"/>
                <w:sz w:val="20"/>
              </w:rPr>
              <w:t xml:space="preserve">ing the pupil remain in the taxi/bus and do not interact with those accompanying other pupils. A similar process should be followed for pick up.  </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 xml:space="preserve">Requires monitoring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lastRenderedPageBreak/>
              <w:t>Board of Management</w:t>
            </w:r>
          </w:p>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Principal</w:t>
            </w:r>
          </w:p>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 xml:space="preserve">Staff </w:t>
            </w:r>
          </w:p>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 xml:space="preserve">Bus and taxi drivers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91"/>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 xml:space="preserve">Who may be </w:t>
            </w:r>
            <w:r>
              <w:rPr>
                <w:rFonts w:cs="Calibri"/>
                <w:b/>
                <w:bCs/>
                <w:color w:val="FFFFFF"/>
                <w:sz w:val="20"/>
              </w:rPr>
              <w:lastRenderedPageBreak/>
              <w:t>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lastRenderedPageBreak/>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00"/>
                <w:sz w:val="32"/>
                <w:szCs w:val="32"/>
                <w:lang w:val="en-IE" w:eastAsia="hi-IN" w:bidi="hi-IN"/>
              </w:rPr>
              <w:t xml:space="preserve">Visitors to school   </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 xml:space="preserve">Risk Rating </w:t>
            </w:r>
            <w:r>
              <w:rPr>
                <w:rFonts w:cs="Calibri"/>
                <w:b/>
                <w:bCs/>
                <w:color w:val="FFFFFF"/>
                <w:sz w:val="20"/>
              </w:rPr>
              <w:lastRenderedPageBreak/>
              <w:t>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lastRenderedPageBreak/>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lastRenderedPageBreak/>
              <w:t>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 xml:space="preserve">Pupils  </w:t>
            </w:r>
          </w:p>
          <w:p w:rsidR="00310F0E" w:rsidRDefault="007A4847">
            <w:pPr>
              <w:widowControl w:val="0"/>
              <w:tabs>
                <w:tab w:val="left" w:pos="1418"/>
              </w:tabs>
              <w:autoSpaceDE w:val="0"/>
              <w:jc w:val="center"/>
            </w:pPr>
            <w:r>
              <w:rPr>
                <w:rFonts w:eastAsia="Mangal" w:cs="Calibri"/>
                <w:sz w:val="20"/>
                <w:lang w:val="en-IE" w:eastAsia="hi-IN" w:bidi="hi-IN"/>
              </w:rPr>
              <w:t xml:space="preserve">Wider Community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jc w:val="center"/>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284"/>
                <w:tab w:val="left" w:pos="335"/>
              </w:tabs>
              <w:suppressAutoHyphens w:val="0"/>
              <w:autoSpaceDE w:val="0"/>
            </w:pPr>
            <w:r>
              <w:rPr>
                <w:rFonts w:eastAsia="Calibri" w:cs="Calibri"/>
                <w:color w:val="000000"/>
                <w:spacing w:val="-3"/>
                <w:sz w:val="20"/>
                <w:lang w:eastAsia="en-US"/>
              </w:rPr>
              <w:t>The Board of Management will ensure the safety and wellbeing of all visitors to the school pre</w:t>
            </w:r>
            <w:r>
              <w:rPr>
                <w:rFonts w:eastAsia="Calibri" w:cs="Calibri"/>
                <w:color w:val="000000"/>
                <w:spacing w:val="-3"/>
                <w:sz w:val="20"/>
                <w:lang w:eastAsia="en-US"/>
              </w:rPr>
              <w:t>m</w:t>
            </w:r>
            <w:r>
              <w:rPr>
                <w:rFonts w:eastAsia="Calibri" w:cs="Calibri"/>
                <w:color w:val="000000"/>
                <w:spacing w:val="-3"/>
                <w:sz w:val="20"/>
                <w:lang w:eastAsia="en-US"/>
              </w:rPr>
              <w:t>ises.</w:t>
            </w:r>
          </w:p>
          <w:p w:rsidR="00310F0E" w:rsidRDefault="00310F0E">
            <w:pPr>
              <w:widowControl w:val="0"/>
              <w:tabs>
                <w:tab w:val="left" w:pos="2768"/>
              </w:tabs>
              <w:suppressAutoHyphens w:val="0"/>
              <w:spacing w:line="281" w:lineRule="exact"/>
              <w:rPr>
                <w:rFonts w:eastAsia="Calibri" w:cs="Calibri"/>
                <w:color w:val="000000"/>
                <w:spacing w:val="-3"/>
                <w:sz w:val="20"/>
                <w:lang w:eastAsia="en-US"/>
              </w:rPr>
            </w:pPr>
          </w:p>
          <w:p w:rsidR="00310F0E" w:rsidRDefault="007A4847">
            <w:pPr>
              <w:widowControl w:val="0"/>
              <w:tabs>
                <w:tab w:val="left" w:pos="2768"/>
              </w:tabs>
              <w:suppressAutoHyphens w:val="0"/>
              <w:spacing w:line="281" w:lineRule="exact"/>
              <w:rPr>
                <w:rFonts w:eastAsia="Calibri" w:cs="Calibri"/>
                <w:color w:val="000000"/>
                <w:spacing w:val="-3"/>
                <w:sz w:val="20"/>
                <w:lang w:eastAsia="en-US"/>
              </w:rPr>
            </w:pPr>
            <w:r>
              <w:rPr>
                <w:rFonts w:eastAsia="Calibri" w:cs="Calibri"/>
                <w:color w:val="000000"/>
                <w:spacing w:val="-3"/>
                <w:sz w:val="20"/>
                <w:lang w:eastAsia="en-US"/>
              </w:rPr>
              <w:t>Visits to the school will be severely restricted and visitors will be asked to:</w:t>
            </w:r>
          </w:p>
          <w:p w:rsidR="00310F0E" w:rsidRDefault="00310F0E">
            <w:pPr>
              <w:widowControl w:val="0"/>
              <w:tabs>
                <w:tab w:val="left" w:pos="2768"/>
              </w:tabs>
              <w:suppressAutoHyphens w:val="0"/>
              <w:spacing w:line="281" w:lineRule="exact"/>
              <w:rPr>
                <w:rFonts w:eastAsia="Calibri" w:cs="Calibri"/>
                <w:color w:val="000000"/>
                <w:spacing w:val="-3"/>
                <w:sz w:val="20"/>
                <w:lang w:eastAsia="en-US"/>
              </w:rPr>
            </w:pPr>
          </w:p>
          <w:p w:rsidR="00310F0E" w:rsidRDefault="007A4847">
            <w:pPr>
              <w:widowControl w:val="0"/>
              <w:numPr>
                <w:ilvl w:val="0"/>
                <w:numId w:val="32"/>
              </w:numPr>
              <w:tabs>
                <w:tab w:val="left" w:pos="1018"/>
              </w:tabs>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 xml:space="preserve">Make a prior appointment before visiting the school </w:t>
            </w:r>
          </w:p>
          <w:p w:rsidR="00310F0E" w:rsidRDefault="007A4847">
            <w:pPr>
              <w:widowControl w:val="0"/>
              <w:numPr>
                <w:ilvl w:val="0"/>
                <w:numId w:val="32"/>
              </w:numPr>
              <w:tabs>
                <w:tab w:val="left" w:pos="1018"/>
              </w:tabs>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Remain at home if they have any Covid-19 symptoms</w:t>
            </w:r>
          </w:p>
          <w:p w:rsidR="00310F0E" w:rsidRDefault="007A4847">
            <w:pPr>
              <w:widowControl w:val="0"/>
              <w:numPr>
                <w:ilvl w:val="0"/>
                <w:numId w:val="32"/>
              </w:numPr>
              <w:tabs>
                <w:tab w:val="left" w:pos="1018"/>
              </w:tabs>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 xml:space="preserve">Follow the agreed Covid-19 protocols for the school  </w:t>
            </w:r>
          </w:p>
          <w:p w:rsidR="00310F0E" w:rsidRDefault="007A4847">
            <w:pPr>
              <w:widowControl w:val="0"/>
              <w:numPr>
                <w:ilvl w:val="0"/>
                <w:numId w:val="32"/>
              </w:numPr>
              <w:tabs>
                <w:tab w:val="left" w:pos="1018"/>
              </w:tabs>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Sanitise before entering the premises</w:t>
            </w:r>
          </w:p>
          <w:p w:rsidR="00310F0E" w:rsidRDefault="007A4847">
            <w:pPr>
              <w:widowControl w:val="0"/>
              <w:numPr>
                <w:ilvl w:val="0"/>
                <w:numId w:val="32"/>
              </w:numPr>
              <w:tabs>
                <w:tab w:val="left" w:pos="1018"/>
              </w:tabs>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Attendance to be recorded on entry to building</w:t>
            </w:r>
          </w:p>
          <w:p w:rsidR="00310F0E" w:rsidRDefault="007A4847">
            <w:pPr>
              <w:widowControl w:val="0"/>
              <w:numPr>
                <w:ilvl w:val="0"/>
                <w:numId w:val="32"/>
              </w:numPr>
              <w:tabs>
                <w:tab w:val="left" w:pos="1018"/>
              </w:tabs>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Wear PPE if instructed</w:t>
            </w:r>
          </w:p>
          <w:p w:rsidR="00310F0E" w:rsidRDefault="007A4847">
            <w:pPr>
              <w:widowControl w:val="0"/>
              <w:numPr>
                <w:ilvl w:val="0"/>
                <w:numId w:val="32"/>
              </w:numPr>
              <w:tabs>
                <w:tab w:val="left" w:pos="1018"/>
              </w:tabs>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Adhere to social distancing requirements</w:t>
            </w:r>
          </w:p>
          <w:p w:rsidR="00310F0E" w:rsidRDefault="007A4847">
            <w:pPr>
              <w:widowControl w:val="0"/>
              <w:numPr>
                <w:ilvl w:val="0"/>
                <w:numId w:val="32"/>
              </w:numPr>
              <w:tabs>
                <w:tab w:val="left" w:pos="1018"/>
              </w:tabs>
              <w:suppressAutoHyphens w:val="0"/>
              <w:spacing w:after="0" w:line="240" w:lineRule="auto"/>
              <w:jc w:val="both"/>
              <w:textAlignment w:val="auto"/>
              <w:rPr>
                <w:rFonts w:eastAsia="Calibri" w:cs="Calibri"/>
                <w:color w:val="000000"/>
                <w:spacing w:val="-3"/>
                <w:sz w:val="20"/>
                <w:lang w:eastAsia="en-US"/>
              </w:rPr>
            </w:pPr>
            <w:r>
              <w:rPr>
                <w:rFonts w:eastAsia="Calibri" w:cs="Calibri"/>
                <w:color w:val="000000"/>
                <w:spacing w:val="-3"/>
                <w:sz w:val="20"/>
                <w:lang w:eastAsia="en-US"/>
              </w:rPr>
              <w:t>Not to loiter – complete their business and leave premises</w:t>
            </w: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Board of Management</w:t>
            </w:r>
          </w:p>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Principal</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pPr>
    </w:p>
    <w:p w:rsidR="00310F0E" w:rsidRDefault="00310F0E">
      <w:pPr>
        <w:rPr>
          <w:rFonts w:cs="Calibri"/>
        </w:rPr>
      </w:pPr>
    </w:p>
    <w:tbl>
      <w:tblPr>
        <w:tblW w:w="15735" w:type="dxa"/>
        <w:tblInd w:w="-710" w:type="dxa"/>
        <w:tblLayout w:type="fixed"/>
        <w:tblCellMar>
          <w:left w:w="10" w:type="dxa"/>
          <w:right w:w="10" w:type="dxa"/>
        </w:tblCellMar>
        <w:tblLook w:val="04A0"/>
      </w:tblPr>
      <w:tblGrid>
        <w:gridCol w:w="1702"/>
        <w:gridCol w:w="2642"/>
        <w:gridCol w:w="3706"/>
        <w:gridCol w:w="3999"/>
        <w:gridCol w:w="1276"/>
        <w:gridCol w:w="2410"/>
      </w:tblGrid>
      <w:tr w:rsidR="00310F0E">
        <w:trPr>
          <w:trHeight w:val="391"/>
        </w:trPr>
        <w:tc>
          <w:tcPr>
            <w:tcW w:w="170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jc w:val="center"/>
              <w:rPr>
                <w:rFonts w:cs="Calibri"/>
                <w:b/>
                <w:bCs/>
                <w:color w:val="FFFFFF"/>
                <w:sz w:val="20"/>
              </w:rPr>
            </w:pPr>
            <w:r>
              <w:rPr>
                <w:rFonts w:cs="Calibri"/>
                <w:b/>
                <w:bCs/>
                <w:color w:val="FFFFFF"/>
                <w:sz w:val="20"/>
              </w:rPr>
              <w:t xml:space="preserve">Who may be </w:t>
            </w:r>
            <w:r>
              <w:rPr>
                <w:rFonts w:cs="Calibri"/>
                <w:b/>
                <w:bCs/>
                <w:color w:val="FFFFFF"/>
                <w:sz w:val="20"/>
              </w:rPr>
              <w:lastRenderedPageBreak/>
              <w:t>affected?</w:t>
            </w:r>
          </w:p>
          <w:p w:rsidR="00310F0E" w:rsidRDefault="00310F0E">
            <w:pPr>
              <w:widowControl w:val="0"/>
              <w:tabs>
                <w:tab w:val="left" w:pos="1418"/>
              </w:tabs>
              <w:autoSpaceDE w:val="0"/>
              <w:jc w:val="center"/>
              <w:rPr>
                <w:rFonts w:eastAsia="Mangal" w:cs="Calibri"/>
                <w:b/>
                <w:bCs/>
                <w:sz w:val="20"/>
                <w:lang w:eastAsia="hi-IN" w:bidi="hi-IN"/>
              </w:rPr>
            </w:pPr>
          </w:p>
        </w:tc>
        <w:tc>
          <w:tcPr>
            <w:tcW w:w="2642"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lang w:val="en-IE"/>
              </w:rPr>
              <w:lastRenderedPageBreak/>
              <w:t>Identified Risks</w:t>
            </w:r>
          </w:p>
        </w:tc>
        <w:tc>
          <w:tcPr>
            <w:tcW w:w="7705" w:type="dxa"/>
            <w:gridSpan w:val="2"/>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cs="Calibri"/>
                <w:b/>
                <w:bCs/>
                <w:color w:val="FFFFFF"/>
                <w:sz w:val="32"/>
                <w:szCs w:val="32"/>
                <w:lang w:val="en-IE"/>
              </w:rPr>
              <w:t>Management of deliveries and supplies to school</w:t>
            </w:r>
          </w:p>
        </w:tc>
        <w:tc>
          <w:tcPr>
            <w:tcW w:w="1276" w:type="dxa"/>
            <w:vMerge w:val="restart"/>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t xml:space="preserve">Risk Rating </w:t>
            </w:r>
            <w:r>
              <w:rPr>
                <w:rFonts w:cs="Calibri"/>
                <w:b/>
                <w:bCs/>
                <w:color w:val="FFFFFF"/>
                <w:sz w:val="20"/>
              </w:rPr>
              <w:lastRenderedPageBreak/>
              <w:t>with controls</w:t>
            </w: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7A4847">
            <w:pPr>
              <w:widowControl w:val="0"/>
              <w:tabs>
                <w:tab w:val="left" w:pos="1418"/>
              </w:tabs>
              <w:autoSpaceDE w:val="0"/>
              <w:jc w:val="center"/>
            </w:pPr>
            <w:r>
              <w:rPr>
                <w:rFonts w:cs="Calibri"/>
                <w:b/>
                <w:bCs/>
                <w:color w:val="FFFFFF"/>
                <w:sz w:val="20"/>
              </w:rPr>
              <w:lastRenderedPageBreak/>
              <w:t>Action implementation</w:t>
            </w:r>
          </w:p>
        </w:tc>
      </w:tr>
      <w:tr w:rsidR="00310F0E">
        <w:tc>
          <w:tcPr>
            <w:tcW w:w="170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2642"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jc w:val="center"/>
              <w:rPr>
                <w:rFonts w:eastAsia="Mangal" w:cs="Calibri"/>
                <w:b/>
                <w:bCs/>
                <w:sz w:val="20"/>
                <w:lang w:eastAsia="hi-IN" w:bidi="hi-IN"/>
              </w:rPr>
            </w:pPr>
          </w:p>
        </w:tc>
        <w:tc>
          <w:tcPr>
            <w:tcW w:w="7705" w:type="dxa"/>
            <w:gridSpan w:val="2"/>
            <w:tcBorders>
              <w:left w:val="single" w:sz="2" w:space="0" w:color="000000"/>
              <w:bottom w:val="single" w:sz="2" w:space="0" w:color="000000"/>
            </w:tcBorders>
            <w:shd w:val="clear" w:color="auto" w:fill="7030A0"/>
            <w:tcMar>
              <w:top w:w="55" w:type="dxa"/>
              <w:left w:w="55" w:type="dxa"/>
              <w:bottom w:w="55" w:type="dxa"/>
              <w:right w:w="55" w:type="dxa"/>
            </w:tcMar>
          </w:tcPr>
          <w:p w:rsidR="00310F0E" w:rsidRDefault="007A4847">
            <w:pPr>
              <w:widowControl w:val="0"/>
              <w:tabs>
                <w:tab w:val="left" w:pos="1418"/>
              </w:tabs>
              <w:autoSpaceDE w:val="0"/>
              <w:jc w:val="center"/>
            </w:pPr>
            <w:r>
              <w:rPr>
                <w:rFonts w:eastAsia="Mangal" w:cs="Calibri"/>
                <w:b/>
                <w:bCs/>
                <w:color w:val="FFFFFF"/>
                <w:sz w:val="20"/>
                <w:lang w:eastAsia="hi-IN" w:bidi="hi-IN"/>
              </w:rPr>
              <w:t>Controls</w:t>
            </w:r>
          </w:p>
        </w:tc>
        <w:tc>
          <w:tcPr>
            <w:tcW w:w="1276" w:type="dxa"/>
            <w:vMerge/>
            <w:tcBorders>
              <w:top w:val="single" w:sz="2" w:space="0" w:color="000000"/>
              <w:left w:val="single" w:sz="2" w:space="0" w:color="000000"/>
              <w:bottom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c>
          <w:tcPr>
            <w:tcW w:w="2410" w:type="dxa"/>
            <w:vMerge/>
            <w:tcBorders>
              <w:top w:val="single" w:sz="2" w:space="0" w:color="000000"/>
              <w:left w:val="single" w:sz="2" w:space="0" w:color="000000"/>
              <w:bottom w:val="single" w:sz="2" w:space="0" w:color="000000"/>
              <w:right w:val="single" w:sz="2" w:space="0" w:color="000000"/>
            </w:tcBorders>
            <w:shd w:val="clear" w:color="auto" w:fill="7030A0"/>
            <w:tcMar>
              <w:top w:w="55" w:type="dxa"/>
              <w:left w:w="55" w:type="dxa"/>
              <w:bottom w:w="55" w:type="dxa"/>
              <w:right w:w="55" w:type="dxa"/>
            </w:tcMar>
            <w:vAlign w:val="center"/>
          </w:tcPr>
          <w:p w:rsidR="00310F0E" w:rsidRDefault="00310F0E">
            <w:pPr>
              <w:widowControl w:val="0"/>
              <w:tabs>
                <w:tab w:val="left" w:pos="1418"/>
              </w:tabs>
              <w:autoSpaceDE w:val="0"/>
              <w:snapToGrid w:val="0"/>
              <w:rPr>
                <w:rFonts w:eastAsia="Mangal" w:cs="Calibri"/>
                <w:b/>
                <w:bCs/>
                <w:sz w:val="20"/>
                <w:lang w:eastAsia="hi-IN" w:bidi="hi-IN"/>
              </w:rPr>
            </w:pPr>
          </w:p>
        </w:tc>
      </w:tr>
      <w:tr w:rsidR="00310F0E">
        <w:trPr>
          <w:trHeight w:val="6015"/>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lastRenderedPageBreak/>
              <w:t>Staff</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 xml:space="preserve">Pupils  </w:t>
            </w:r>
          </w:p>
          <w:p w:rsidR="00310F0E" w:rsidRDefault="007A4847">
            <w:pPr>
              <w:widowControl w:val="0"/>
              <w:tabs>
                <w:tab w:val="left" w:pos="1418"/>
              </w:tabs>
              <w:autoSpaceDE w:val="0"/>
              <w:jc w:val="center"/>
              <w:rPr>
                <w:rFonts w:eastAsia="Mangal" w:cs="Calibri"/>
                <w:sz w:val="20"/>
                <w:lang w:val="en-IE" w:eastAsia="hi-IN" w:bidi="hi-IN"/>
              </w:rPr>
            </w:pPr>
            <w:r>
              <w:rPr>
                <w:rFonts w:eastAsia="Mangal" w:cs="Calibri"/>
                <w:sz w:val="20"/>
                <w:lang w:val="en-IE" w:eastAsia="hi-IN" w:bidi="hi-IN"/>
              </w:rPr>
              <w:t>Drivers</w:t>
            </w:r>
          </w:p>
          <w:p w:rsidR="00310F0E" w:rsidRDefault="007A4847">
            <w:pPr>
              <w:widowControl w:val="0"/>
              <w:tabs>
                <w:tab w:val="left" w:pos="1418"/>
              </w:tabs>
              <w:autoSpaceDE w:val="0"/>
              <w:jc w:val="center"/>
            </w:pPr>
            <w:r>
              <w:rPr>
                <w:rFonts w:eastAsia="Mangal" w:cs="Calibri"/>
                <w:sz w:val="20"/>
                <w:lang w:val="en-IE" w:eastAsia="hi-IN" w:bidi="hi-IN"/>
              </w:rPr>
              <w:t>Wider Community</w:t>
            </w:r>
          </w:p>
          <w:p w:rsidR="00310F0E" w:rsidRDefault="00310F0E">
            <w:pPr>
              <w:widowControl w:val="0"/>
              <w:tabs>
                <w:tab w:val="left" w:pos="1418"/>
              </w:tabs>
              <w:autoSpaceDE w:val="0"/>
              <w:jc w:val="center"/>
              <w:rPr>
                <w:rFonts w:eastAsia="Mangal" w:cs="Calibri"/>
                <w:sz w:val="20"/>
                <w:lang w:eastAsia="hi-IN" w:bidi="hi-IN"/>
              </w:rPr>
            </w:pPr>
          </w:p>
        </w:tc>
        <w:tc>
          <w:tcPr>
            <w:tcW w:w="2642"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rPr>
                <w:rFonts w:cs="Calibri"/>
                <w:sz w:val="20"/>
                <w:lang w:val="en-IE"/>
              </w:rPr>
            </w:pPr>
            <w:r>
              <w:rPr>
                <w:rFonts w:cs="Calibri"/>
                <w:sz w:val="20"/>
                <w:lang w:val="en-IE"/>
              </w:rPr>
              <w:t>Spread of Covid-19 Virus</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Persons currently deemed most at risk of complications if they catch the coronavirus include:</w:t>
            </w:r>
          </w:p>
          <w:p w:rsidR="00310F0E" w:rsidRDefault="007A4847">
            <w:pPr>
              <w:rPr>
                <w:rFonts w:cs="Calibri"/>
                <w:sz w:val="20"/>
                <w:lang w:val="en-IE"/>
              </w:rPr>
            </w:pPr>
            <w:r>
              <w:rPr>
                <w:rFonts w:cs="Calibri"/>
                <w:sz w:val="20"/>
                <w:lang w:val="en-IE"/>
              </w:rPr>
              <w:t xml:space="preserve">• 60 years of age and over </w:t>
            </w:r>
          </w:p>
          <w:p w:rsidR="00310F0E" w:rsidRDefault="007A4847">
            <w:pPr>
              <w:rPr>
                <w:rFonts w:cs="Calibri"/>
                <w:sz w:val="20"/>
                <w:lang w:val="en-IE"/>
              </w:rPr>
            </w:pPr>
            <w:r>
              <w:rPr>
                <w:rFonts w:cs="Calibri"/>
                <w:sz w:val="20"/>
                <w:lang w:val="en-IE"/>
              </w:rPr>
              <w:t>•have long-term medical conditions – i.e. heart disease, lung disease, high blood pressure, diabetes or cancer</w:t>
            </w:r>
          </w:p>
          <w:p w:rsidR="00310F0E" w:rsidRDefault="007A4847">
            <w:pPr>
              <w:rPr>
                <w:rFonts w:cs="Calibri"/>
                <w:sz w:val="20"/>
                <w:lang w:val="en-IE"/>
              </w:rPr>
            </w:pPr>
            <w:r>
              <w:rPr>
                <w:rFonts w:cs="Calibri"/>
                <w:sz w:val="20"/>
                <w:lang w:val="en-IE"/>
              </w:rPr>
              <w:t>•       pregnant women</w:t>
            </w:r>
          </w:p>
          <w:p w:rsidR="00310F0E" w:rsidRDefault="00310F0E">
            <w:pPr>
              <w:rPr>
                <w:rFonts w:cs="Calibri"/>
                <w:sz w:val="20"/>
                <w:lang w:val="en-IE"/>
              </w:rPr>
            </w:pPr>
          </w:p>
          <w:p w:rsidR="00310F0E" w:rsidRDefault="007A4847">
            <w:pPr>
              <w:rPr>
                <w:rFonts w:cs="Calibri"/>
                <w:sz w:val="20"/>
                <w:lang w:val="en-IE"/>
              </w:rPr>
            </w:pPr>
            <w:r>
              <w:rPr>
                <w:rFonts w:cs="Calibri"/>
                <w:sz w:val="20"/>
                <w:lang w:val="en-IE"/>
              </w:rPr>
              <w:t>Known effects of the coronavirus:</w:t>
            </w:r>
          </w:p>
          <w:p w:rsidR="00310F0E" w:rsidRDefault="007A4847">
            <w:pPr>
              <w:rPr>
                <w:rFonts w:cs="Calibri"/>
                <w:sz w:val="20"/>
                <w:lang w:val="en-IE"/>
              </w:rPr>
            </w:pPr>
            <w:r>
              <w:rPr>
                <w:rFonts w:cs="Calibri"/>
                <w:sz w:val="20"/>
                <w:lang w:val="en-IE"/>
              </w:rPr>
              <w:t>• A fever (high temperature of 38 degrees Celsius or above)</w:t>
            </w:r>
          </w:p>
          <w:p w:rsidR="00310F0E" w:rsidRDefault="007A4847">
            <w:pPr>
              <w:rPr>
                <w:rFonts w:cs="Calibri"/>
                <w:sz w:val="20"/>
                <w:lang w:val="en-IE"/>
              </w:rPr>
            </w:pPr>
            <w:r>
              <w:rPr>
                <w:rFonts w:cs="Calibri"/>
                <w:sz w:val="20"/>
                <w:lang w:val="en-IE"/>
              </w:rPr>
              <w:t xml:space="preserve">• A cough - this can be any kind of cough, not just a dry cough </w:t>
            </w:r>
          </w:p>
          <w:p w:rsidR="00310F0E" w:rsidRDefault="007A4847">
            <w:pPr>
              <w:rPr>
                <w:rFonts w:cs="Calibri"/>
                <w:sz w:val="20"/>
                <w:lang w:val="en-IE"/>
              </w:rPr>
            </w:pPr>
            <w:r>
              <w:rPr>
                <w:rFonts w:cs="Calibri"/>
                <w:sz w:val="20"/>
                <w:lang w:val="en-IE"/>
              </w:rPr>
              <w:t>• Shortness of breath or breathing difficulties</w:t>
            </w:r>
          </w:p>
          <w:p w:rsidR="00310F0E" w:rsidRDefault="007A4847">
            <w:pPr>
              <w:rPr>
                <w:rFonts w:cs="Calibri"/>
                <w:sz w:val="20"/>
                <w:lang w:val="en-IE"/>
              </w:rPr>
            </w:pPr>
            <w:r>
              <w:rPr>
                <w:rFonts w:cs="Calibri"/>
                <w:sz w:val="20"/>
                <w:lang w:val="en-IE"/>
              </w:rPr>
              <w:t xml:space="preserve">• Loss of sense of smell </w:t>
            </w:r>
          </w:p>
          <w:p w:rsidR="00310F0E" w:rsidRDefault="007A4847">
            <w:pPr>
              <w:rPr>
                <w:rFonts w:cs="Calibri"/>
                <w:sz w:val="20"/>
                <w:lang w:val="en-IE"/>
              </w:rPr>
            </w:pPr>
            <w:r>
              <w:rPr>
                <w:rFonts w:cs="Calibri"/>
                <w:sz w:val="20"/>
                <w:lang w:val="en-IE"/>
              </w:rPr>
              <w:t>• Loss of sense of taste or distortion of sense of taste</w:t>
            </w:r>
          </w:p>
          <w:p w:rsidR="00310F0E" w:rsidRDefault="007A4847">
            <w:pPr>
              <w:widowControl w:val="0"/>
              <w:tabs>
                <w:tab w:val="left" w:pos="1418"/>
              </w:tabs>
              <w:autoSpaceDE w:val="0"/>
            </w:pPr>
            <w:r>
              <w:rPr>
                <w:rFonts w:cs="Calibri"/>
                <w:sz w:val="20"/>
                <w:lang w:val="en-IE"/>
              </w:rPr>
              <w:t>•Death</w:t>
            </w:r>
          </w:p>
        </w:tc>
        <w:tc>
          <w:tcPr>
            <w:tcW w:w="7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284"/>
                <w:tab w:val="left" w:pos="335"/>
              </w:tabs>
              <w:suppressAutoHyphens w:val="0"/>
              <w:autoSpaceDE w:val="0"/>
              <w:rPr>
                <w:rFonts w:eastAsia="Mangal" w:cs="Calibri"/>
                <w:sz w:val="20"/>
                <w:lang w:eastAsia="hi-IN" w:bidi="hi-IN"/>
              </w:rPr>
            </w:pPr>
          </w:p>
          <w:p w:rsidR="00310F0E" w:rsidRDefault="007A4847">
            <w:pPr>
              <w:widowControl w:val="0"/>
              <w:numPr>
                <w:ilvl w:val="0"/>
                <w:numId w:val="33"/>
              </w:numPr>
              <w:tabs>
                <w:tab w:val="left" w:pos="986"/>
              </w:tabs>
              <w:autoSpaceDE w:val="0"/>
              <w:spacing w:after="0" w:line="240" w:lineRule="auto"/>
              <w:jc w:val="both"/>
              <w:textAlignment w:val="auto"/>
            </w:pPr>
            <w:bookmarkStart w:id="6" w:name="_Hlk42241583"/>
            <w:r>
              <w:rPr>
                <w:rFonts w:eastAsia="Mangal" w:cs="Calibri"/>
                <w:sz w:val="20"/>
                <w:lang w:val="en-IE" w:eastAsia="hi-IN" w:bidi="hi-IN"/>
              </w:rPr>
              <w:t>All drivers to remain in their vehicle and to follow instructions to set down area</w:t>
            </w:r>
          </w:p>
          <w:p w:rsidR="00310F0E" w:rsidRDefault="007A4847">
            <w:pPr>
              <w:widowControl w:val="0"/>
              <w:numPr>
                <w:ilvl w:val="0"/>
                <w:numId w:val="33"/>
              </w:numPr>
              <w:tabs>
                <w:tab w:val="left" w:pos="986"/>
              </w:tabs>
              <w:autoSpaceDE w:val="0"/>
              <w:spacing w:after="0" w:line="240" w:lineRule="auto"/>
              <w:jc w:val="both"/>
              <w:textAlignment w:val="auto"/>
            </w:pPr>
            <w:r>
              <w:rPr>
                <w:rFonts w:eastAsia="Mangal" w:cs="Calibri"/>
                <w:sz w:val="20"/>
                <w:lang w:val="en-IE" w:eastAsia="hi-IN" w:bidi="hi-IN"/>
              </w:rPr>
              <w:t xml:space="preserve">Ensure that all delivery transactions comply with physical distancing requirements </w:t>
            </w:r>
          </w:p>
          <w:p w:rsidR="00310F0E" w:rsidRDefault="007A4847">
            <w:pPr>
              <w:widowControl w:val="0"/>
              <w:numPr>
                <w:ilvl w:val="0"/>
                <w:numId w:val="33"/>
              </w:numPr>
              <w:tabs>
                <w:tab w:val="left" w:pos="986"/>
              </w:tabs>
              <w:autoSpaceDE w:val="0"/>
              <w:spacing w:after="0" w:line="240" w:lineRule="auto"/>
              <w:jc w:val="both"/>
              <w:textAlignment w:val="auto"/>
            </w:pPr>
            <w:r>
              <w:rPr>
                <w:rFonts w:eastAsia="Mangal" w:cs="Calibri"/>
                <w:sz w:val="20"/>
                <w:lang w:val="en-IE" w:eastAsia="hi-IN" w:bidi="hi-IN"/>
              </w:rPr>
              <w:t>Agree a delivery protocol with suppliers</w:t>
            </w:r>
          </w:p>
          <w:p w:rsidR="00310F0E" w:rsidRDefault="007A4847">
            <w:pPr>
              <w:widowControl w:val="0"/>
              <w:numPr>
                <w:ilvl w:val="0"/>
                <w:numId w:val="33"/>
              </w:numPr>
              <w:tabs>
                <w:tab w:val="left" w:pos="986"/>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 xml:space="preserve">All deliveries to be planned with allocated times for collections and deliveries </w:t>
            </w:r>
          </w:p>
          <w:p w:rsidR="00310F0E" w:rsidRDefault="007A4847">
            <w:pPr>
              <w:widowControl w:val="0"/>
              <w:numPr>
                <w:ilvl w:val="0"/>
                <w:numId w:val="33"/>
              </w:numPr>
              <w:tabs>
                <w:tab w:val="left" w:pos="986"/>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 xml:space="preserve">Arrangements to be made for paperless deliveries </w:t>
            </w:r>
          </w:p>
          <w:p w:rsidR="00310F0E" w:rsidRDefault="007A4847">
            <w:pPr>
              <w:widowControl w:val="0"/>
              <w:numPr>
                <w:ilvl w:val="0"/>
                <w:numId w:val="33"/>
              </w:numPr>
              <w:tabs>
                <w:tab w:val="left" w:pos="986"/>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 xml:space="preserve">System to be agreed with suppliers to ensure reconciliations are accurate </w:t>
            </w:r>
          </w:p>
          <w:p w:rsidR="00310F0E" w:rsidRDefault="007A4847">
            <w:pPr>
              <w:widowControl w:val="0"/>
              <w:numPr>
                <w:ilvl w:val="0"/>
                <w:numId w:val="33"/>
              </w:numPr>
              <w:tabs>
                <w:tab w:val="left" w:pos="986"/>
              </w:tabs>
              <w:autoSpaceDE w:val="0"/>
              <w:spacing w:after="0" w:line="240" w:lineRule="auto"/>
              <w:jc w:val="both"/>
              <w:textAlignment w:val="auto"/>
              <w:rPr>
                <w:rFonts w:eastAsia="Mangal" w:cs="Calibri"/>
                <w:sz w:val="20"/>
                <w:lang w:eastAsia="hi-IN" w:bidi="hi-IN"/>
              </w:rPr>
            </w:pPr>
            <w:r>
              <w:rPr>
                <w:rFonts w:eastAsia="Mangal" w:cs="Calibri"/>
                <w:sz w:val="20"/>
                <w:lang w:eastAsia="hi-IN" w:bidi="hi-IN"/>
              </w:rPr>
              <w:t xml:space="preserve">Appropriate sanitising arrangements at set down areas (for materials and stock) and at access and egress points. </w:t>
            </w:r>
          </w:p>
          <w:bookmarkEnd w:id="6"/>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b/>
              <w:t>.</w:t>
            </w: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310F0E">
            <w:pPr>
              <w:widowControl w:val="0"/>
              <w:tabs>
                <w:tab w:val="left" w:pos="1418"/>
              </w:tabs>
              <w:autoSpaceDE w:val="0"/>
              <w:snapToGrid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7A4847">
            <w:pPr>
              <w:widowControl w:val="0"/>
              <w:tabs>
                <w:tab w:val="left" w:pos="1418"/>
              </w:tabs>
              <w:autoSpaceDE w:val="0"/>
              <w:jc w:val="center"/>
              <w:rPr>
                <w:rFonts w:eastAsia="Mangal" w:cs="Calibri"/>
                <w:sz w:val="20"/>
                <w:lang w:eastAsia="hi-IN" w:bidi="hi-IN"/>
              </w:rPr>
            </w:pPr>
            <w:r>
              <w:rPr>
                <w:rFonts w:eastAsia="Mangal" w:cs="Calibri"/>
                <w:sz w:val="20"/>
                <w:lang w:eastAsia="hi-IN" w:bidi="hi-IN"/>
              </w:rPr>
              <w:t>Requires monitoring</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Board of Management</w:t>
            </w:r>
          </w:p>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Principal</w:t>
            </w:r>
          </w:p>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Staff</w:t>
            </w:r>
          </w:p>
          <w:p w:rsidR="00310F0E" w:rsidRDefault="007A4847">
            <w:pPr>
              <w:widowControl w:val="0"/>
              <w:tabs>
                <w:tab w:val="left" w:pos="1418"/>
              </w:tabs>
              <w:autoSpaceDE w:val="0"/>
              <w:snapToGrid w:val="0"/>
              <w:jc w:val="center"/>
              <w:rPr>
                <w:rFonts w:eastAsia="Mangal" w:cs="Calibri"/>
                <w:sz w:val="20"/>
                <w:lang w:eastAsia="hi-IN" w:bidi="hi-IN"/>
              </w:rPr>
            </w:pPr>
            <w:r>
              <w:rPr>
                <w:rFonts w:eastAsia="Mangal" w:cs="Calibri"/>
                <w:sz w:val="20"/>
                <w:lang w:eastAsia="hi-IN" w:bidi="hi-IN"/>
              </w:rPr>
              <w:t xml:space="preserve">Delivery personnel </w:t>
            </w:r>
          </w:p>
          <w:p w:rsidR="00310F0E" w:rsidRDefault="00310F0E">
            <w:pPr>
              <w:widowControl w:val="0"/>
              <w:tabs>
                <w:tab w:val="left" w:pos="1418"/>
              </w:tabs>
              <w:autoSpaceDE w:val="0"/>
              <w:jc w:val="center"/>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p w:rsidR="00310F0E" w:rsidRDefault="00310F0E">
            <w:pPr>
              <w:widowControl w:val="0"/>
              <w:tabs>
                <w:tab w:val="left" w:pos="1418"/>
              </w:tabs>
              <w:autoSpaceDE w:val="0"/>
              <w:rPr>
                <w:rFonts w:eastAsia="Mangal" w:cs="Calibri"/>
                <w:sz w:val="20"/>
                <w:lang w:eastAsia="hi-IN" w:bidi="hi-IN"/>
              </w:rPr>
            </w:pPr>
          </w:p>
        </w:tc>
      </w:tr>
      <w:tr w:rsidR="00310F0E">
        <w:tc>
          <w:tcPr>
            <w:tcW w:w="8050"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lastRenderedPageBreak/>
              <w:t>Risk Level Calculation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(a) Severity of risk/injury        1=trivial, 2=slight, 3=moderate, 4=major, 5=fatality</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(b) Likelihood of event           1=rare, 2=unlikely, 3=likely, 4=very likely, 5=inevitable</w:t>
            </w:r>
          </w:p>
          <w:p w:rsidR="00310F0E" w:rsidRDefault="007A4847">
            <w:pPr>
              <w:widowControl w:val="0"/>
              <w:tabs>
                <w:tab w:val="left" w:pos="1418"/>
              </w:tabs>
              <w:autoSpaceDE w:val="0"/>
            </w:pPr>
            <w:r>
              <w:rPr>
                <w:rFonts w:eastAsia="Mangal" w:cs="Calibri"/>
                <w:sz w:val="20"/>
                <w:lang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Risk Level Action</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 xml:space="preserve">1-5      Trivial risk           Acceptable </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6-10    Medium risk        Requires monitoring</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11-15  Severe risk         Requires immediate further action and control</w:t>
            </w:r>
          </w:p>
          <w:p w:rsidR="00310F0E" w:rsidRDefault="007A4847">
            <w:pPr>
              <w:widowControl w:val="0"/>
              <w:tabs>
                <w:tab w:val="left" w:pos="1418"/>
              </w:tabs>
              <w:autoSpaceDE w:val="0"/>
              <w:rPr>
                <w:rFonts w:eastAsia="Mangal" w:cs="Calibri"/>
                <w:sz w:val="20"/>
                <w:lang w:eastAsia="hi-IN" w:bidi="hi-IN"/>
              </w:rPr>
            </w:pPr>
            <w:r>
              <w:rPr>
                <w:rFonts w:eastAsia="Mangal" w:cs="Calibri"/>
                <w:sz w:val="20"/>
                <w:lang w:eastAsia="hi-IN" w:bidi="hi-IN"/>
              </w:rPr>
              <w:t>16-25  Emergency risk  Halt activity and review immediately</w:t>
            </w:r>
          </w:p>
        </w:tc>
      </w:tr>
      <w:tr w:rsidR="00310F0E">
        <w:tc>
          <w:tcPr>
            <w:tcW w:w="805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Assessment Date</w:t>
            </w:r>
            <w:r>
              <w:rPr>
                <w:rFonts w:eastAsia="Mangal" w:cs="Calibri"/>
                <w:sz w:val="20"/>
                <w:lang w:eastAsia="hi-IN" w:bidi="hi-IN"/>
              </w:rPr>
              <w:t>:     August, 2020</w:t>
            </w:r>
          </w:p>
        </w:tc>
        <w:tc>
          <w:tcPr>
            <w:tcW w:w="768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0F0E" w:rsidRDefault="007A4847">
            <w:pPr>
              <w:widowControl w:val="0"/>
              <w:tabs>
                <w:tab w:val="left" w:pos="1418"/>
              </w:tabs>
              <w:autoSpaceDE w:val="0"/>
            </w:pPr>
            <w:r>
              <w:rPr>
                <w:rFonts w:eastAsia="Mangal" w:cs="Calibri"/>
                <w:sz w:val="20"/>
                <w:u w:val="single"/>
                <w:lang w:eastAsia="hi-IN" w:bidi="hi-IN"/>
              </w:rPr>
              <w:t>Assessor’s Name</w:t>
            </w:r>
            <w:r>
              <w:rPr>
                <w:rFonts w:eastAsia="Mangal" w:cs="Calibri"/>
                <w:sz w:val="20"/>
                <w:lang w:eastAsia="hi-IN" w:bidi="hi-IN"/>
              </w:rPr>
              <w:t xml:space="preserve">:      </w:t>
            </w:r>
          </w:p>
        </w:tc>
      </w:tr>
    </w:tbl>
    <w:p w:rsidR="00310F0E" w:rsidRDefault="00310F0E">
      <w:pPr>
        <w:rPr>
          <w:rFonts w:cs="Calibri"/>
        </w:rPr>
        <w:sectPr w:rsidR="00310F0E">
          <w:pgSz w:w="16838" w:h="11906" w:orient="landscape"/>
          <w:pgMar w:top="709" w:right="1440" w:bottom="709" w:left="1440" w:header="720" w:footer="720" w:gutter="0"/>
          <w:cols w:space="720"/>
        </w:sectPr>
      </w:pPr>
    </w:p>
    <w:p w:rsidR="00310F0E" w:rsidRDefault="00310F0E">
      <w:pPr>
        <w:tabs>
          <w:tab w:val="left" w:pos="2085"/>
          <w:tab w:val="left" w:pos="7655"/>
        </w:tabs>
        <w:suppressAutoHyphens w:val="0"/>
        <w:spacing w:line="360" w:lineRule="auto"/>
      </w:pPr>
    </w:p>
    <w:sectPr w:rsidR="00310F0E" w:rsidSect="00C12283">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7B" w:rsidRDefault="00D7097B">
      <w:pPr>
        <w:spacing w:after="0" w:line="240" w:lineRule="auto"/>
      </w:pPr>
      <w:r>
        <w:separator/>
      </w:r>
    </w:p>
  </w:endnote>
  <w:endnote w:type="continuationSeparator" w:id="0">
    <w:p w:rsidR="00D7097B" w:rsidRDefault="00D70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MT">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7B" w:rsidRDefault="00D7097B">
      <w:pPr>
        <w:spacing w:after="0" w:line="240" w:lineRule="auto"/>
      </w:pPr>
      <w:r>
        <w:rPr>
          <w:color w:val="000000"/>
        </w:rPr>
        <w:separator/>
      </w:r>
    </w:p>
  </w:footnote>
  <w:footnote w:type="continuationSeparator" w:id="0">
    <w:p w:rsidR="00D7097B" w:rsidRDefault="00D70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553"/>
    <w:multiLevelType w:val="multilevel"/>
    <w:tmpl w:val="C468813E"/>
    <w:lvl w:ilvl="0">
      <w:start w:val="1"/>
      <w:numFmt w:val="bullet"/>
      <w:lvlText w:val=""/>
      <w:lvlJc w:val="left"/>
      <w:pPr>
        <w:ind w:left="1080" w:hanging="72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8558A3"/>
    <w:multiLevelType w:val="multilevel"/>
    <w:tmpl w:val="5650AD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DFA692E"/>
    <w:multiLevelType w:val="multilevel"/>
    <w:tmpl w:val="9F5C0A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0C04FCD"/>
    <w:multiLevelType w:val="multilevel"/>
    <w:tmpl w:val="49081F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1935655"/>
    <w:multiLevelType w:val="multilevel"/>
    <w:tmpl w:val="95AEADCA"/>
    <w:lvl w:ilvl="0">
      <w:numFmt w:val="bullet"/>
      <w:lvlText w:val=""/>
      <w:lvlJc w:val="left"/>
      <w:pPr>
        <w:ind w:left="432" w:hanging="432"/>
      </w:pPr>
      <w:rPr>
        <w:rFonts w:ascii="Wingdings" w:hAnsi="Wingdings"/>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nsid w:val="1B7502E5"/>
    <w:multiLevelType w:val="multilevel"/>
    <w:tmpl w:val="97AC21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EB34948"/>
    <w:multiLevelType w:val="multilevel"/>
    <w:tmpl w:val="097AD9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F092CD2"/>
    <w:multiLevelType w:val="multilevel"/>
    <w:tmpl w:val="653E5F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0723268"/>
    <w:multiLevelType w:val="multilevel"/>
    <w:tmpl w:val="06DEEEE8"/>
    <w:lvl w:ilvl="0">
      <w:numFmt w:val="bullet"/>
      <w:lvlText w:val=""/>
      <w:lvlJc w:val="left"/>
      <w:pPr>
        <w:ind w:left="468" w:hanging="360"/>
      </w:pPr>
      <w:rPr>
        <w:rFonts w:ascii="Wingdings" w:hAnsi="Wingdings"/>
        <w:color w:val="000000"/>
      </w:rPr>
    </w:lvl>
    <w:lvl w:ilvl="1">
      <w:numFmt w:val="bullet"/>
      <w:lvlText w:val="•"/>
      <w:lvlJc w:val="left"/>
      <w:pPr>
        <w:ind w:left="1440" w:hanging="360"/>
      </w:pPr>
      <w:rPr>
        <w:rFonts w:ascii="SymbolMT" w:eastAsia="Times New Roman" w:hAnsi="SymbolMT" w:cs="SymbolMT"/>
        <w:color w:val="000000"/>
        <w:sz w:val="1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2F93076"/>
    <w:multiLevelType w:val="multilevel"/>
    <w:tmpl w:val="AAB8D8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33DF259E"/>
    <w:multiLevelType w:val="multilevel"/>
    <w:tmpl w:val="CDAE1F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65A5C88"/>
    <w:multiLevelType w:val="multilevel"/>
    <w:tmpl w:val="42423800"/>
    <w:lvl w:ilvl="0">
      <w:numFmt w:val="bullet"/>
      <w:lvlText w:val=""/>
      <w:lvlJc w:val="left"/>
      <w:pPr>
        <w:ind w:left="828" w:hanging="360"/>
      </w:pPr>
      <w:rPr>
        <w:rFonts w:ascii="Wingdings" w:hAnsi="Wingdings"/>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12">
    <w:nsid w:val="36A87BD2"/>
    <w:multiLevelType w:val="multilevel"/>
    <w:tmpl w:val="F948E4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8AD0868"/>
    <w:multiLevelType w:val="multilevel"/>
    <w:tmpl w:val="58B44BF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B8776B1"/>
    <w:multiLevelType w:val="multilevel"/>
    <w:tmpl w:val="747655C8"/>
    <w:lvl w:ilvl="0">
      <w:numFmt w:val="bullet"/>
      <w:lvlText w:val=""/>
      <w:lvlJc w:val="left"/>
      <w:pPr>
        <w:ind w:left="828" w:hanging="360"/>
      </w:pPr>
      <w:rPr>
        <w:rFonts w:ascii="Wingdings" w:hAnsi="Wingdings"/>
      </w:rPr>
    </w:lvl>
    <w:lvl w:ilvl="1">
      <w:numFmt w:val="bullet"/>
      <w:lvlText w:val="o"/>
      <w:lvlJc w:val="left"/>
      <w:pPr>
        <w:ind w:left="1548" w:hanging="360"/>
      </w:pPr>
      <w:rPr>
        <w:rFonts w:ascii="Courier New" w:hAnsi="Courier New" w:cs="Courier New"/>
      </w:rPr>
    </w:lvl>
    <w:lvl w:ilvl="2">
      <w:numFmt w:val="bullet"/>
      <w:lvlText w:val=""/>
      <w:lvlJc w:val="left"/>
      <w:pPr>
        <w:ind w:left="2268" w:hanging="360"/>
      </w:pPr>
      <w:rPr>
        <w:rFonts w:ascii="Wingdings" w:hAnsi="Wingdings"/>
      </w:rPr>
    </w:lvl>
    <w:lvl w:ilvl="3">
      <w:numFmt w:val="bullet"/>
      <w:lvlText w:val=""/>
      <w:lvlJc w:val="left"/>
      <w:pPr>
        <w:ind w:left="2988" w:hanging="360"/>
      </w:pPr>
      <w:rPr>
        <w:rFonts w:ascii="Symbol" w:hAnsi="Symbol"/>
      </w:rPr>
    </w:lvl>
    <w:lvl w:ilvl="4">
      <w:numFmt w:val="bullet"/>
      <w:lvlText w:val="o"/>
      <w:lvlJc w:val="left"/>
      <w:pPr>
        <w:ind w:left="3708" w:hanging="360"/>
      </w:pPr>
      <w:rPr>
        <w:rFonts w:ascii="Courier New" w:hAnsi="Courier New" w:cs="Courier New"/>
      </w:rPr>
    </w:lvl>
    <w:lvl w:ilvl="5">
      <w:numFmt w:val="bullet"/>
      <w:lvlText w:val=""/>
      <w:lvlJc w:val="left"/>
      <w:pPr>
        <w:ind w:left="4428" w:hanging="360"/>
      </w:pPr>
      <w:rPr>
        <w:rFonts w:ascii="Wingdings" w:hAnsi="Wingdings"/>
      </w:rPr>
    </w:lvl>
    <w:lvl w:ilvl="6">
      <w:numFmt w:val="bullet"/>
      <w:lvlText w:val=""/>
      <w:lvlJc w:val="left"/>
      <w:pPr>
        <w:ind w:left="5148" w:hanging="360"/>
      </w:pPr>
      <w:rPr>
        <w:rFonts w:ascii="Symbol" w:hAnsi="Symbol"/>
      </w:rPr>
    </w:lvl>
    <w:lvl w:ilvl="7">
      <w:numFmt w:val="bullet"/>
      <w:lvlText w:val="o"/>
      <w:lvlJc w:val="left"/>
      <w:pPr>
        <w:ind w:left="5868" w:hanging="360"/>
      </w:pPr>
      <w:rPr>
        <w:rFonts w:ascii="Courier New" w:hAnsi="Courier New" w:cs="Courier New"/>
      </w:rPr>
    </w:lvl>
    <w:lvl w:ilvl="8">
      <w:numFmt w:val="bullet"/>
      <w:lvlText w:val=""/>
      <w:lvlJc w:val="left"/>
      <w:pPr>
        <w:ind w:left="6588" w:hanging="360"/>
      </w:pPr>
      <w:rPr>
        <w:rFonts w:ascii="Wingdings" w:hAnsi="Wingdings"/>
      </w:rPr>
    </w:lvl>
  </w:abstractNum>
  <w:abstractNum w:abstractNumId="15">
    <w:nsid w:val="3C5E1481"/>
    <w:multiLevelType w:val="multilevel"/>
    <w:tmpl w:val="92E4C95E"/>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6">
    <w:nsid w:val="3E5E5B3C"/>
    <w:multiLevelType w:val="multilevel"/>
    <w:tmpl w:val="99DABA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FDE62C6"/>
    <w:multiLevelType w:val="multilevel"/>
    <w:tmpl w:val="0E6221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40537A4F"/>
    <w:multiLevelType w:val="multilevel"/>
    <w:tmpl w:val="1156884A"/>
    <w:lvl w:ilvl="0">
      <w:numFmt w:val="bullet"/>
      <w:lvlText w:val=""/>
      <w:lvlJc w:val="left"/>
      <w:pPr>
        <w:ind w:left="1497" w:hanging="360"/>
      </w:pPr>
      <w:rPr>
        <w:rFonts w:ascii="Wingdings" w:hAnsi="Wingdings"/>
      </w:rPr>
    </w:lvl>
    <w:lvl w:ilvl="1">
      <w:numFmt w:val="bullet"/>
      <w:lvlText w:val="o"/>
      <w:lvlJc w:val="left"/>
      <w:pPr>
        <w:ind w:left="2217" w:hanging="360"/>
      </w:pPr>
      <w:rPr>
        <w:rFonts w:ascii="Courier New" w:hAnsi="Courier New" w:cs="Courier New"/>
      </w:rPr>
    </w:lvl>
    <w:lvl w:ilvl="2">
      <w:numFmt w:val="bullet"/>
      <w:lvlText w:val=""/>
      <w:lvlJc w:val="left"/>
      <w:pPr>
        <w:ind w:left="2937" w:hanging="360"/>
      </w:pPr>
      <w:rPr>
        <w:rFonts w:ascii="Wingdings" w:hAnsi="Wingdings"/>
      </w:rPr>
    </w:lvl>
    <w:lvl w:ilvl="3">
      <w:numFmt w:val="bullet"/>
      <w:lvlText w:val=""/>
      <w:lvlJc w:val="left"/>
      <w:pPr>
        <w:ind w:left="3657" w:hanging="360"/>
      </w:pPr>
      <w:rPr>
        <w:rFonts w:ascii="Symbol" w:hAnsi="Symbol"/>
      </w:rPr>
    </w:lvl>
    <w:lvl w:ilvl="4">
      <w:numFmt w:val="bullet"/>
      <w:lvlText w:val="o"/>
      <w:lvlJc w:val="left"/>
      <w:pPr>
        <w:ind w:left="4377" w:hanging="360"/>
      </w:pPr>
      <w:rPr>
        <w:rFonts w:ascii="Courier New" w:hAnsi="Courier New" w:cs="Courier New"/>
      </w:rPr>
    </w:lvl>
    <w:lvl w:ilvl="5">
      <w:numFmt w:val="bullet"/>
      <w:lvlText w:val=""/>
      <w:lvlJc w:val="left"/>
      <w:pPr>
        <w:ind w:left="5097" w:hanging="360"/>
      </w:pPr>
      <w:rPr>
        <w:rFonts w:ascii="Wingdings" w:hAnsi="Wingdings"/>
      </w:rPr>
    </w:lvl>
    <w:lvl w:ilvl="6">
      <w:numFmt w:val="bullet"/>
      <w:lvlText w:val=""/>
      <w:lvlJc w:val="left"/>
      <w:pPr>
        <w:ind w:left="5817" w:hanging="360"/>
      </w:pPr>
      <w:rPr>
        <w:rFonts w:ascii="Symbol" w:hAnsi="Symbol"/>
      </w:rPr>
    </w:lvl>
    <w:lvl w:ilvl="7">
      <w:numFmt w:val="bullet"/>
      <w:lvlText w:val="o"/>
      <w:lvlJc w:val="left"/>
      <w:pPr>
        <w:ind w:left="6537" w:hanging="360"/>
      </w:pPr>
      <w:rPr>
        <w:rFonts w:ascii="Courier New" w:hAnsi="Courier New" w:cs="Courier New"/>
      </w:rPr>
    </w:lvl>
    <w:lvl w:ilvl="8">
      <w:numFmt w:val="bullet"/>
      <w:lvlText w:val=""/>
      <w:lvlJc w:val="left"/>
      <w:pPr>
        <w:ind w:left="7257" w:hanging="360"/>
      </w:pPr>
      <w:rPr>
        <w:rFonts w:ascii="Wingdings" w:hAnsi="Wingdings"/>
      </w:rPr>
    </w:lvl>
  </w:abstractNum>
  <w:abstractNum w:abstractNumId="19">
    <w:nsid w:val="42D946DE"/>
    <w:multiLevelType w:val="multilevel"/>
    <w:tmpl w:val="008A2952"/>
    <w:lvl w:ilvl="0">
      <w:numFmt w:val="bullet"/>
      <w:lvlText w:val=""/>
      <w:lvlJc w:val="left"/>
      <w:pPr>
        <w:ind w:left="828" w:hanging="360"/>
      </w:pPr>
      <w:rPr>
        <w:rFonts w:ascii="Wingdings" w:hAnsi="Wingdings"/>
      </w:rPr>
    </w:lvl>
    <w:lvl w:ilvl="1">
      <w:numFmt w:val="bullet"/>
      <w:lvlText w:val="o"/>
      <w:lvlJc w:val="left"/>
      <w:pPr>
        <w:ind w:left="1548" w:hanging="360"/>
      </w:pPr>
      <w:rPr>
        <w:rFonts w:ascii="Courier New" w:hAnsi="Courier New" w:cs="Courier New"/>
      </w:rPr>
    </w:lvl>
    <w:lvl w:ilvl="2">
      <w:numFmt w:val="bullet"/>
      <w:lvlText w:val=""/>
      <w:lvlJc w:val="left"/>
      <w:pPr>
        <w:ind w:left="2268" w:hanging="360"/>
      </w:pPr>
      <w:rPr>
        <w:rFonts w:ascii="Wingdings" w:hAnsi="Wingdings"/>
      </w:rPr>
    </w:lvl>
    <w:lvl w:ilvl="3">
      <w:numFmt w:val="bullet"/>
      <w:lvlText w:val=""/>
      <w:lvlJc w:val="left"/>
      <w:pPr>
        <w:ind w:left="2988" w:hanging="360"/>
      </w:pPr>
      <w:rPr>
        <w:rFonts w:ascii="Symbol" w:hAnsi="Symbol"/>
      </w:rPr>
    </w:lvl>
    <w:lvl w:ilvl="4">
      <w:numFmt w:val="bullet"/>
      <w:lvlText w:val="o"/>
      <w:lvlJc w:val="left"/>
      <w:pPr>
        <w:ind w:left="3708" w:hanging="360"/>
      </w:pPr>
      <w:rPr>
        <w:rFonts w:ascii="Courier New" w:hAnsi="Courier New" w:cs="Courier New"/>
      </w:rPr>
    </w:lvl>
    <w:lvl w:ilvl="5">
      <w:numFmt w:val="bullet"/>
      <w:lvlText w:val=""/>
      <w:lvlJc w:val="left"/>
      <w:pPr>
        <w:ind w:left="4428" w:hanging="360"/>
      </w:pPr>
      <w:rPr>
        <w:rFonts w:ascii="Wingdings" w:hAnsi="Wingdings"/>
      </w:rPr>
    </w:lvl>
    <w:lvl w:ilvl="6">
      <w:numFmt w:val="bullet"/>
      <w:lvlText w:val=""/>
      <w:lvlJc w:val="left"/>
      <w:pPr>
        <w:ind w:left="5148" w:hanging="360"/>
      </w:pPr>
      <w:rPr>
        <w:rFonts w:ascii="Symbol" w:hAnsi="Symbol"/>
      </w:rPr>
    </w:lvl>
    <w:lvl w:ilvl="7">
      <w:numFmt w:val="bullet"/>
      <w:lvlText w:val="o"/>
      <w:lvlJc w:val="left"/>
      <w:pPr>
        <w:ind w:left="5868" w:hanging="360"/>
      </w:pPr>
      <w:rPr>
        <w:rFonts w:ascii="Courier New" w:hAnsi="Courier New" w:cs="Courier New"/>
      </w:rPr>
    </w:lvl>
    <w:lvl w:ilvl="8">
      <w:numFmt w:val="bullet"/>
      <w:lvlText w:val=""/>
      <w:lvlJc w:val="left"/>
      <w:pPr>
        <w:ind w:left="6588" w:hanging="360"/>
      </w:pPr>
      <w:rPr>
        <w:rFonts w:ascii="Wingdings" w:hAnsi="Wingdings"/>
      </w:rPr>
    </w:lvl>
  </w:abstractNum>
  <w:abstractNum w:abstractNumId="20">
    <w:nsid w:val="42E872AB"/>
    <w:multiLevelType w:val="multilevel"/>
    <w:tmpl w:val="A1C8E2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80D5BD1"/>
    <w:multiLevelType w:val="multilevel"/>
    <w:tmpl w:val="42C022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1211A3E"/>
    <w:multiLevelType w:val="hybridMultilevel"/>
    <w:tmpl w:val="C6C04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A872B2"/>
    <w:multiLevelType w:val="multilevel"/>
    <w:tmpl w:val="DAD4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76C21D2"/>
    <w:multiLevelType w:val="multilevel"/>
    <w:tmpl w:val="5C1E6FBC"/>
    <w:lvl w:ilvl="0">
      <w:numFmt w:val="bullet"/>
      <w:lvlText w:val="•"/>
      <w:lvlJc w:val="left"/>
      <w:pPr>
        <w:ind w:left="1521" w:hanging="360"/>
      </w:pPr>
      <w:rPr>
        <w:rFonts w:ascii="SymbolMT" w:eastAsia="Times New Roman" w:hAnsi="SymbolMT" w:cs="SymbolMT"/>
        <w:color w:val="000000"/>
      </w:rPr>
    </w:lvl>
    <w:lvl w:ilvl="1">
      <w:numFmt w:val="bullet"/>
      <w:lvlText w:val="o"/>
      <w:lvlJc w:val="left"/>
      <w:pPr>
        <w:ind w:left="2241" w:hanging="360"/>
      </w:pPr>
      <w:rPr>
        <w:rFonts w:ascii="Courier New" w:hAnsi="Courier New" w:cs="Courier New"/>
      </w:rPr>
    </w:lvl>
    <w:lvl w:ilvl="2">
      <w:numFmt w:val="bullet"/>
      <w:lvlText w:val=""/>
      <w:lvlJc w:val="left"/>
      <w:pPr>
        <w:ind w:left="2961" w:hanging="360"/>
      </w:pPr>
      <w:rPr>
        <w:rFonts w:ascii="Wingdings" w:hAnsi="Wingdings"/>
      </w:rPr>
    </w:lvl>
    <w:lvl w:ilvl="3">
      <w:numFmt w:val="bullet"/>
      <w:lvlText w:val=""/>
      <w:lvlJc w:val="left"/>
      <w:pPr>
        <w:ind w:left="3681" w:hanging="360"/>
      </w:pPr>
      <w:rPr>
        <w:rFonts w:ascii="Symbol" w:hAnsi="Symbol"/>
      </w:rPr>
    </w:lvl>
    <w:lvl w:ilvl="4">
      <w:numFmt w:val="bullet"/>
      <w:lvlText w:val="o"/>
      <w:lvlJc w:val="left"/>
      <w:pPr>
        <w:ind w:left="4401" w:hanging="360"/>
      </w:pPr>
      <w:rPr>
        <w:rFonts w:ascii="Courier New" w:hAnsi="Courier New" w:cs="Courier New"/>
      </w:rPr>
    </w:lvl>
    <w:lvl w:ilvl="5">
      <w:numFmt w:val="bullet"/>
      <w:lvlText w:val=""/>
      <w:lvlJc w:val="left"/>
      <w:pPr>
        <w:ind w:left="5121" w:hanging="360"/>
      </w:pPr>
      <w:rPr>
        <w:rFonts w:ascii="Wingdings" w:hAnsi="Wingdings"/>
      </w:rPr>
    </w:lvl>
    <w:lvl w:ilvl="6">
      <w:numFmt w:val="bullet"/>
      <w:lvlText w:val=""/>
      <w:lvlJc w:val="left"/>
      <w:pPr>
        <w:ind w:left="5841" w:hanging="360"/>
      </w:pPr>
      <w:rPr>
        <w:rFonts w:ascii="Symbol" w:hAnsi="Symbol"/>
      </w:rPr>
    </w:lvl>
    <w:lvl w:ilvl="7">
      <w:numFmt w:val="bullet"/>
      <w:lvlText w:val="o"/>
      <w:lvlJc w:val="left"/>
      <w:pPr>
        <w:ind w:left="6561" w:hanging="360"/>
      </w:pPr>
      <w:rPr>
        <w:rFonts w:ascii="Courier New" w:hAnsi="Courier New" w:cs="Courier New"/>
      </w:rPr>
    </w:lvl>
    <w:lvl w:ilvl="8">
      <w:numFmt w:val="bullet"/>
      <w:lvlText w:val=""/>
      <w:lvlJc w:val="left"/>
      <w:pPr>
        <w:ind w:left="7281" w:hanging="360"/>
      </w:pPr>
      <w:rPr>
        <w:rFonts w:ascii="Wingdings" w:hAnsi="Wingdings"/>
      </w:rPr>
    </w:lvl>
  </w:abstractNum>
  <w:abstractNum w:abstractNumId="25">
    <w:nsid w:val="5BEC3AAF"/>
    <w:multiLevelType w:val="multilevel"/>
    <w:tmpl w:val="1A8CC208"/>
    <w:lvl w:ilvl="0">
      <w:numFmt w:val="bullet"/>
      <w:lvlText w:val=""/>
      <w:lvlJc w:val="left"/>
      <w:pPr>
        <w:ind w:left="720" w:hanging="360"/>
      </w:pPr>
      <w:rPr>
        <w:rFonts w:ascii="Wingdings" w:hAnsi="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CF3212C"/>
    <w:multiLevelType w:val="multilevel"/>
    <w:tmpl w:val="951E3A06"/>
    <w:lvl w:ilvl="0">
      <w:numFmt w:val="bullet"/>
      <w:lvlText w:val="•"/>
      <w:lvlJc w:val="left"/>
      <w:pPr>
        <w:ind w:left="765" w:hanging="360"/>
      </w:pPr>
      <w:rPr>
        <w:rFonts w:ascii="Calibri" w:eastAsia="Yu Mincho" w:hAnsi="Calibri" w:cs="Calibri"/>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7">
    <w:nsid w:val="5D5B2F7E"/>
    <w:multiLevelType w:val="multilevel"/>
    <w:tmpl w:val="61103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5DA42FEB"/>
    <w:multiLevelType w:val="multilevel"/>
    <w:tmpl w:val="21CE59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5F1D3660"/>
    <w:multiLevelType w:val="multilevel"/>
    <w:tmpl w:val="5FBAEC14"/>
    <w:lvl w:ilvl="0">
      <w:numFmt w:val="bullet"/>
      <w:lvlText w:val=""/>
      <w:lvlJc w:val="left"/>
      <w:pPr>
        <w:ind w:left="828" w:hanging="360"/>
      </w:pPr>
      <w:rPr>
        <w:rFonts w:ascii="Wingdings" w:hAnsi="Wingdings"/>
      </w:rPr>
    </w:lvl>
    <w:lvl w:ilvl="1">
      <w:numFmt w:val="bullet"/>
      <w:lvlText w:val="o"/>
      <w:lvlJc w:val="left"/>
      <w:pPr>
        <w:ind w:left="1548" w:hanging="360"/>
      </w:pPr>
      <w:rPr>
        <w:rFonts w:ascii="Courier New" w:hAnsi="Courier New" w:cs="Courier New"/>
      </w:rPr>
    </w:lvl>
    <w:lvl w:ilvl="2">
      <w:numFmt w:val="bullet"/>
      <w:lvlText w:val=""/>
      <w:lvlJc w:val="left"/>
      <w:pPr>
        <w:ind w:left="2268" w:hanging="360"/>
      </w:pPr>
      <w:rPr>
        <w:rFonts w:ascii="Wingdings" w:hAnsi="Wingdings"/>
      </w:rPr>
    </w:lvl>
    <w:lvl w:ilvl="3">
      <w:numFmt w:val="bullet"/>
      <w:lvlText w:val=""/>
      <w:lvlJc w:val="left"/>
      <w:pPr>
        <w:ind w:left="2988" w:hanging="360"/>
      </w:pPr>
      <w:rPr>
        <w:rFonts w:ascii="Symbol" w:hAnsi="Symbol"/>
      </w:rPr>
    </w:lvl>
    <w:lvl w:ilvl="4">
      <w:numFmt w:val="bullet"/>
      <w:lvlText w:val="o"/>
      <w:lvlJc w:val="left"/>
      <w:pPr>
        <w:ind w:left="3708" w:hanging="360"/>
      </w:pPr>
      <w:rPr>
        <w:rFonts w:ascii="Courier New" w:hAnsi="Courier New" w:cs="Courier New"/>
      </w:rPr>
    </w:lvl>
    <w:lvl w:ilvl="5">
      <w:numFmt w:val="bullet"/>
      <w:lvlText w:val=""/>
      <w:lvlJc w:val="left"/>
      <w:pPr>
        <w:ind w:left="4428" w:hanging="360"/>
      </w:pPr>
      <w:rPr>
        <w:rFonts w:ascii="Wingdings" w:hAnsi="Wingdings"/>
      </w:rPr>
    </w:lvl>
    <w:lvl w:ilvl="6">
      <w:numFmt w:val="bullet"/>
      <w:lvlText w:val=""/>
      <w:lvlJc w:val="left"/>
      <w:pPr>
        <w:ind w:left="5148" w:hanging="360"/>
      </w:pPr>
      <w:rPr>
        <w:rFonts w:ascii="Symbol" w:hAnsi="Symbol"/>
      </w:rPr>
    </w:lvl>
    <w:lvl w:ilvl="7">
      <w:numFmt w:val="bullet"/>
      <w:lvlText w:val="o"/>
      <w:lvlJc w:val="left"/>
      <w:pPr>
        <w:ind w:left="5868" w:hanging="360"/>
      </w:pPr>
      <w:rPr>
        <w:rFonts w:ascii="Courier New" w:hAnsi="Courier New" w:cs="Courier New"/>
      </w:rPr>
    </w:lvl>
    <w:lvl w:ilvl="8">
      <w:numFmt w:val="bullet"/>
      <w:lvlText w:val=""/>
      <w:lvlJc w:val="left"/>
      <w:pPr>
        <w:ind w:left="6588" w:hanging="360"/>
      </w:pPr>
      <w:rPr>
        <w:rFonts w:ascii="Wingdings" w:hAnsi="Wingdings"/>
      </w:rPr>
    </w:lvl>
  </w:abstractNum>
  <w:abstractNum w:abstractNumId="30">
    <w:nsid w:val="60D2114E"/>
    <w:multiLevelType w:val="hybridMultilevel"/>
    <w:tmpl w:val="BEA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721459"/>
    <w:multiLevelType w:val="multilevel"/>
    <w:tmpl w:val="AB9623C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9966D2E"/>
    <w:multiLevelType w:val="multilevel"/>
    <w:tmpl w:val="BE8EC5E2"/>
    <w:lvl w:ilvl="0">
      <w:numFmt w:val="bullet"/>
      <w:lvlText w:val=""/>
      <w:lvlJc w:val="left"/>
      <w:pPr>
        <w:ind w:left="1750" w:hanging="360"/>
      </w:pPr>
      <w:rPr>
        <w:rFonts w:ascii="Wingdings" w:hAnsi="Wingdings"/>
      </w:rPr>
    </w:lvl>
    <w:lvl w:ilvl="1">
      <w:numFmt w:val="bullet"/>
      <w:lvlText w:val="o"/>
      <w:lvlJc w:val="left"/>
      <w:pPr>
        <w:ind w:left="2470" w:hanging="360"/>
      </w:pPr>
      <w:rPr>
        <w:rFonts w:ascii="Courier New" w:hAnsi="Courier New" w:cs="Courier New"/>
      </w:rPr>
    </w:lvl>
    <w:lvl w:ilvl="2">
      <w:numFmt w:val="bullet"/>
      <w:lvlText w:val=""/>
      <w:lvlJc w:val="left"/>
      <w:pPr>
        <w:ind w:left="3190" w:hanging="360"/>
      </w:pPr>
      <w:rPr>
        <w:rFonts w:ascii="Wingdings" w:hAnsi="Wingdings"/>
      </w:rPr>
    </w:lvl>
    <w:lvl w:ilvl="3">
      <w:numFmt w:val="bullet"/>
      <w:lvlText w:val=""/>
      <w:lvlJc w:val="left"/>
      <w:pPr>
        <w:ind w:left="3910" w:hanging="360"/>
      </w:pPr>
      <w:rPr>
        <w:rFonts w:ascii="Symbol" w:hAnsi="Symbol"/>
      </w:rPr>
    </w:lvl>
    <w:lvl w:ilvl="4">
      <w:numFmt w:val="bullet"/>
      <w:lvlText w:val="o"/>
      <w:lvlJc w:val="left"/>
      <w:pPr>
        <w:ind w:left="4630" w:hanging="360"/>
      </w:pPr>
      <w:rPr>
        <w:rFonts w:ascii="Courier New" w:hAnsi="Courier New" w:cs="Courier New"/>
      </w:rPr>
    </w:lvl>
    <w:lvl w:ilvl="5">
      <w:numFmt w:val="bullet"/>
      <w:lvlText w:val=""/>
      <w:lvlJc w:val="left"/>
      <w:pPr>
        <w:ind w:left="5350" w:hanging="360"/>
      </w:pPr>
      <w:rPr>
        <w:rFonts w:ascii="Wingdings" w:hAnsi="Wingdings"/>
      </w:rPr>
    </w:lvl>
    <w:lvl w:ilvl="6">
      <w:numFmt w:val="bullet"/>
      <w:lvlText w:val=""/>
      <w:lvlJc w:val="left"/>
      <w:pPr>
        <w:ind w:left="6070" w:hanging="360"/>
      </w:pPr>
      <w:rPr>
        <w:rFonts w:ascii="Symbol" w:hAnsi="Symbol"/>
      </w:rPr>
    </w:lvl>
    <w:lvl w:ilvl="7">
      <w:numFmt w:val="bullet"/>
      <w:lvlText w:val="o"/>
      <w:lvlJc w:val="left"/>
      <w:pPr>
        <w:ind w:left="6790" w:hanging="360"/>
      </w:pPr>
      <w:rPr>
        <w:rFonts w:ascii="Courier New" w:hAnsi="Courier New" w:cs="Courier New"/>
      </w:rPr>
    </w:lvl>
    <w:lvl w:ilvl="8">
      <w:numFmt w:val="bullet"/>
      <w:lvlText w:val=""/>
      <w:lvlJc w:val="left"/>
      <w:pPr>
        <w:ind w:left="7510" w:hanging="360"/>
      </w:pPr>
      <w:rPr>
        <w:rFonts w:ascii="Wingdings" w:hAnsi="Wingdings"/>
      </w:rPr>
    </w:lvl>
  </w:abstractNum>
  <w:abstractNum w:abstractNumId="33">
    <w:nsid w:val="6C874F5D"/>
    <w:multiLevelType w:val="multilevel"/>
    <w:tmpl w:val="E13E87C2"/>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34">
    <w:nsid w:val="6DD66F21"/>
    <w:multiLevelType w:val="multilevel"/>
    <w:tmpl w:val="4B9E4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78B1039C"/>
    <w:multiLevelType w:val="multilevel"/>
    <w:tmpl w:val="687A71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6"/>
  </w:num>
  <w:num w:numId="3">
    <w:abstractNumId w:val="34"/>
  </w:num>
  <w:num w:numId="4">
    <w:abstractNumId w:val="15"/>
  </w:num>
  <w:num w:numId="5">
    <w:abstractNumId w:val="1"/>
  </w:num>
  <w:num w:numId="6">
    <w:abstractNumId w:val="23"/>
  </w:num>
  <w:num w:numId="7">
    <w:abstractNumId w:val="21"/>
  </w:num>
  <w:num w:numId="8">
    <w:abstractNumId w:val="27"/>
  </w:num>
  <w:num w:numId="9">
    <w:abstractNumId w:val="35"/>
  </w:num>
  <w:num w:numId="10">
    <w:abstractNumId w:val="9"/>
  </w:num>
  <w:num w:numId="11">
    <w:abstractNumId w:val="31"/>
  </w:num>
  <w:num w:numId="12">
    <w:abstractNumId w:val="8"/>
  </w:num>
  <w:num w:numId="13">
    <w:abstractNumId w:val="24"/>
  </w:num>
  <w:num w:numId="14">
    <w:abstractNumId w:val="2"/>
  </w:num>
  <w:num w:numId="15">
    <w:abstractNumId w:val="25"/>
  </w:num>
  <w:num w:numId="16">
    <w:abstractNumId w:val="29"/>
  </w:num>
  <w:num w:numId="17">
    <w:abstractNumId w:val="10"/>
  </w:num>
  <w:num w:numId="18">
    <w:abstractNumId w:val="17"/>
  </w:num>
  <w:num w:numId="19">
    <w:abstractNumId w:val="6"/>
  </w:num>
  <w:num w:numId="20">
    <w:abstractNumId w:val="7"/>
  </w:num>
  <w:num w:numId="21">
    <w:abstractNumId w:val="28"/>
  </w:num>
  <w:num w:numId="22">
    <w:abstractNumId w:val="16"/>
  </w:num>
  <w:num w:numId="23">
    <w:abstractNumId w:val="20"/>
  </w:num>
  <w:num w:numId="24">
    <w:abstractNumId w:val="18"/>
  </w:num>
  <w:num w:numId="25">
    <w:abstractNumId w:val="19"/>
  </w:num>
  <w:num w:numId="26">
    <w:abstractNumId w:val="13"/>
  </w:num>
  <w:num w:numId="27">
    <w:abstractNumId w:val="3"/>
  </w:num>
  <w:num w:numId="28">
    <w:abstractNumId w:val="11"/>
  </w:num>
  <w:num w:numId="29">
    <w:abstractNumId w:val="14"/>
  </w:num>
  <w:num w:numId="30">
    <w:abstractNumId w:val="5"/>
  </w:num>
  <w:num w:numId="31">
    <w:abstractNumId w:val="12"/>
  </w:num>
  <w:num w:numId="32">
    <w:abstractNumId w:val="32"/>
  </w:num>
  <w:num w:numId="33">
    <w:abstractNumId w:val="4"/>
  </w:num>
  <w:num w:numId="34">
    <w:abstractNumId w:val="0"/>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310F0E"/>
    <w:rsid w:val="00041A7A"/>
    <w:rsid w:val="00133FFD"/>
    <w:rsid w:val="0024578A"/>
    <w:rsid w:val="00262FD8"/>
    <w:rsid w:val="00270663"/>
    <w:rsid w:val="002779C4"/>
    <w:rsid w:val="002F23AA"/>
    <w:rsid w:val="00310F0E"/>
    <w:rsid w:val="00333A20"/>
    <w:rsid w:val="0041376E"/>
    <w:rsid w:val="004B0C22"/>
    <w:rsid w:val="00536320"/>
    <w:rsid w:val="005527FE"/>
    <w:rsid w:val="007A4847"/>
    <w:rsid w:val="007F1B25"/>
    <w:rsid w:val="00823F4C"/>
    <w:rsid w:val="008F208C"/>
    <w:rsid w:val="00AA6FAD"/>
    <w:rsid w:val="00AC3AFB"/>
    <w:rsid w:val="00B91A33"/>
    <w:rsid w:val="00C05B81"/>
    <w:rsid w:val="00C12283"/>
    <w:rsid w:val="00D7097B"/>
    <w:rsid w:val="00D80411"/>
    <w:rsid w:val="00DB4D2D"/>
    <w:rsid w:val="00DC589B"/>
    <w:rsid w:val="00E26DA6"/>
    <w:rsid w:val="00EA031D"/>
    <w:rsid w:val="00F95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Yu Mincho" w:hAnsi="Calibri" w:cs="Times New Roman"/>
        <w:sz w:val="22"/>
        <w:szCs w:val="22"/>
        <w:lang w:val="en-GB" w:eastAsia="ja-JP"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8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12283"/>
    <w:pPr>
      <w:ind w:left="720"/>
    </w:pPr>
  </w:style>
  <w:style w:type="paragraph" w:styleId="Header">
    <w:name w:val="header"/>
    <w:basedOn w:val="Normal"/>
    <w:rsid w:val="00C12283"/>
    <w:pPr>
      <w:tabs>
        <w:tab w:val="center" w:pos="4513"/>
        <w:tab w:val="right" w:pos="9026"/>
      </w:tabs>
      <w:spacing w:after="0" w:line="240" w:lineRule="auto"/>
      <w:jc w:val="both"/>
      <w:textAlignment w:val="auto"/>
    </w:pPr>
    <w:rPr>
      <w:rFonts w:ascii="Times New Roman" w:eastAsia="Times New Roman" w:hAnsi="Times New Roman"/>
      <w:sz w:val="24"/>
      <w:szCs w:val="20"/>
      <w:lang w:val="en-US" w:eastAsia="ar-SA"/>
    </w:rPr>
  </w:style>
  <w:style w:type="character" w:customStyle="1" w:styleId="HeaderChar">
    <w:name w:val="Header Char"/>
    <w:basedOn w:val="DefaultParagraphFont"/>
    <w:rsid w:val="00C12283"/>
    <w:rPr>
      <w:rFonts w:ascii="Times New Roman" w:eastAsia="Times New Roman" w:hAnsi="Times New Roman"/>
      <w:sz w:val="24"/>
      <w:szCs w:val="20"/>
      <w:lang w:val="en-US" w:eastAsia="ar-SA"/>
    </w:rPr>
  </w:style>
  <w:style w:type="paragraph" w:styleId="Footer">
    <w:name w:val="footer"/>
    <w:basedOn w:val="Normal"/>
    <w:rsid w:val="00C12283"/>
    <w:pPr>
      <w:tabs>
        <w:tab w:val="center" w:pos="4513"/>
        <w:tab w:val="right" w:pos="9026"/>
      </w:tabs>
      <w:spacing w:after="0" w:line="240" w:lineRule="auto"/>
      <w:jc w:val="both"/>
      <w:textAlignment w:val="auto"/>
    </w:pPr>
    <w:rPr>
      <w:rFonts w:ascii="Times New Roman" w:eastAsia="Times New Roman" w:hAnsi="Times New Roman"/>
      <w:sz w:val="24"/>
      <w:szCs w:val="20"/>
      <w:lang w:val="en-US" w:eastAsia="ar-SA"/>
    </w:rPr>
  </w:style>
  <w:style w:type="character" w:customStyle="1" w:styleId="FooterChar">
    <w:name w:val="Footer Char"/>
    <w:basedOn w:val="DefaultParagraphFont"/>
    <w:rsid w:val="00C12283"/>
    <w:rPr>
      <w:rFonts w:ascii="Times New Roman" w:eastAsia="Times New Roman" w:hAnsi="Times New Roman"/>
      <w:sz w:val="24"/>
      <w:szCs w:val="20"/>
      <w:lang w:val="en-US" w:eastAsia="ar-SA"/>
    </w:rPr>
  </w:style>
  <w:style w:type="paragraph" w:styleId="BalloonText">
    <w:name w:val="Balloon Text"/>
    <w:basedOn w:val="Normal"/>
    <w:rsid w:val="00C12283"/>
    <w:pPr>
      <w:spacing w:after="0" w:line="240" w:lineRule="auto"/>
      <w:jc w:val="both"/>
      <w:textAlignment w:val="auto"/>
    </w:pPr>
    <w:rPr>
      <w:rFonts w:ascii="Segoe UI" w:eastAsia="Times New Roman" w:hAnsi="Segoe UI" w:cs="Segoe UI"/>
      <w:sz w:val="18"/>
      <w:szCs w:val="18"/>
      <w:lang w:val="en-US" w:eastAsia="ar-SA"/>
    </w:rPr>
  </w:style>
  <w:style w:type="character" w:customStyle="1" w:styleId="BalloonTextChar">
    <w:name w:val="Balloon Text Char"/>
    <w:basedOn w:val="DefaultParagraphFont"/>
    <w:rsid w:val="00C12283"/>
    <w:rPr>
      <w:rFonts w:ascii="Segoe UI" w:eastAsia="Times New Roman" w:hAnsi="Segoe UI" w:cs="Segoe UI"/>
      <w:sz w:val="18"/>
      <w:szCs w:val="18"/>
      <w:lang w:val="en-US" w:eastAsia="ar-SA"/>
    </w:rPr>
  </w:style>
  <w:style w:type="character" w:styleId="Hyperlink">
    <w:name w:val="Hyperlink"/>
    <w:basedOn w:val="DefaultParagraphFont"/>
    <w:rsid w:val="00C12283"/>
    <w:rPr>
      <w:color w:val="0563C1"/>
      <w:u w:val="single"/>
    </w:rPr>
  </w:style>
  <w:style w:type="character" w:customStyle="1" w:styleId="UnresolvedMention1">
    <w:name w:val="Unresolved Mention1"/>
    <w:basedOn w:val="DefaultParagraphFont"/>
    <w:rsid w:val="00C12283"/>
    <w:rPr>
      <w:color w:val="605E5C"/>
      <w:shd w:val="clear" w:color="auto" w:fill="E1DFDD"/>
    </w:rPr>
  </w:style>
  <w:style w:type="paragraph" w:styleId="NoSpacing">
    <w:name w:val="No Spacing"/>
    <w:rsid w:val="00C12283"/>
    <w:pPr>
      <w:suppressAutoHyphens/>
      <w:spacing w:after="0" w:line="240" w:lineRule="auto"/>
      <w:jc w:val="both"/>
      <w:textAlignment w:val="auto"/>
    </w:pPr>
    <w:rPr>
      <w:rFonts w:ascii="Times New Roman" w:eastAsia="Times New Roman" w:hAnsi="Times New Roman"/>
      <w:sz w:val="24"/>
      <w:szCs w:val="20"/>
      <w:lang w:val="en-US" w:eastAsia="ar-SA"/>
    </w:rPr>
  </w:style>
  <w:style w:type="paragraph" w:customStyle="1" w:styleId="Default">
    <w:name w:val="Default"/>
    <w:rsid w:val="008F208C"/>
    <w:pPr>
      <w:autoSpaceDE w:val="0"/>
      <w:adjustRightInd w:val="0"/>
      <w:spacing w:after="0" w:line="240" w:lineRule="auto"/>
      <w:textAlignment w:val="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face-masks-disposable-glo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56</Pages>
  <Words>12049</Words>
  <Characters>68681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o dowd</dc:creator>
  <cp:lastModifiedBy>Lenovo User</cp:lastModifiedBy>
  <cp:revision>2</cp:revision>
  <dcterms:created xsi:type="dcterms:W3CDTF">2021-09-08T09:10:00Z</dcterms:created>
  <dcterms:modified xsi:type="dcterms:W3CDTF">2021-09-08T09:10:00Z</dcterms:modified>
</cp:coreProperties>
</file>